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0"/>
        <w:gridCol w:w="8660"/>
      </w:tblGrid>
      <w:tr w:rsidR="00665C45" w14:paraId="1F4E8787" w14:textId="77777777" w:rsidTr="008064A3">
        <w:trPr>
          <w:trHeight w:val="1140"/>
        </w:trPr>
        <w:tc>
          <w:tcPr>
            <w:tcW w:w="2110" w:type="dxa"/>
          </w:tcPr>
          <w:p w14:paraId="0EF7BBCE" w14:textId="77777777" w:rsidR="00665C45" w:rsidRDefault="00665C45" w:rsidP="008064A3">
            <w:pPr>
              <w:contextualSpacing/>
              <w:rPr>
                <w:rFonts w:ascii="Arial" w:hAnsi="Arial" w:cs="Arial"/>
              </w:rPr>
            </w:pPr>
            <w:bookmarkStart w:id="0" w:name="_Hlk108522752"/>
            <w:r>
              <w:rPr>
                <w:noProof/>
              </w:rPr>
              <w:drawing>
                <wp:anchor distT="0" distB="0" distL="114300" distR="114300" simplePos="0" relativeHeight="251658240" behindDoc="0" locked="0" layoutInCell="1" allowOverlap="1" wp14:anchorId="22B1F613" wp14:editId="2039FAF1">
                  <wp:simplePos x="0" y="0"/>
                  <wp:positionH relativeFrom="margin">
                    <wp:posOffset>4762</wp:posOffset>
                  </wp:positionH>
                  <wp:positionV relativeFrom="margin">
                    <wp:posOffset>180975</wp:posOffset>
                  </wp:positionV>
                  <wp:extent cx="1202690" cy="3854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tns idaho larg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2690" cy="385445"/>
                          </a:xfrm>
                          <a:prstGeom prst="rect">
                            <a:avLst/>
                          </a:prstGeom>
                        </pic:spPr>
                      </pic:pic>
                    </a:graphicData>
                  </a:graphic>
                  <wp14:sizeRelH relativeFrom="margin">
                    <wp14:pctWidth>0</wp14:pctWidth>
                  </wp14:sizeRelH>
                  <wp14:sizeRelV relativeFrom="margin">
                    <wp14:pctHeight>0</wp14:pctHeight>
                  </wp14:sizeRelV>
                </wp:anchor>
              </w:drawing>
            </w:r>
          </w:p>
        </w:tc>
        <w:tc>
          <w:tcPr>
            <w:tcW w:w="8660" w:type="dxa"/>
          </w:tcPr>
          <w:p w14:paraId="50EC964A" w14:textId="77777777" w:rsidR="00665C45" w:rsidRPr="00D84154" w:rsidRDefault="00665C45" w:rsidP="008064A3">
            <w:pPr>
              <w:widowControl w:val="0"/>
              <w:contextualSpacing/>
              <w:jc w:val="both"/>
              <w:rPr>
                <w:rFonts w:ascii="Arial" w:hAnsi="Arial" w:cs="Arial"/>
                <w:b/>
              </w:rPr>
            </w:pPr>
            <w:r w:rsidRPr="00D84154">
              <w:rPr>
                <w:rFonts w:ascii="Arial" w:hAnsi="Arial" w:cs="Arial"/>
                <w:b/>
              </w:rPr>
              <w:t>First Steps</w:t>
            </w:r>
            <w:r>
              <w:rPr>
                <w:rFonts w:ascii="Arial" w:hAnsi="Arial" w:cs="Arial"/>
                <w:b/>
              </w:rPr>
              <w:t xml:space="preserve">: </w:t>
            </w:r>
            <w:r w:rsidRPr="00121C76">
              <w:rPr>
                <w:rFonts w:ascii="Arial" w:hAnsi="Arial" w:cs="Arial"/>
                <w:b/>
              </w:rPr>
              <w:t>Understanding the World of Work through Career Technical Education</w:t>
            </w:r>
            <w:r w:rsidRPr="00121C76">
              <w:rPr>
                <w:rFonts w:ascii="Arial" w:hAnsi="Arial" w:cs="Arial"/>
              </w:rPr>
              <w:t xml:space="preserve"> is a standard</w:t>
            </w:r>
            <w:r>
              <w:rPr>
                <w:rFonts w:ascii="Arial" w:hAnsi="Arial" w:cs="Arial"/>
              </w:rPr>
              <w:t>-</w:t>
            </w:r>
            <w:r w:rsidRPr="00121C76">
              <w:rPr>
                <w:rFonts w:ascii="Arial" w:hAnsi="Arial" w:cs="Arial"/>
              </w:rPr>
              <w:t xml:space="preserve">based, CTE focused, career development curriculum for </w:t>
            </w:r>
            <w:r>
              <w:rPr>
                <w:rFonts w:ascii="Arial" w:hAnsi="Arial" w:cs="Arial"/>
              </w:rPr>
              <w:t>students in grades 7-8. The First Steps</w:t>
            </w:r>
            <w:r w:rsidRPr="00121C76">
              <w:rPr>
                <w:rFonts w:ascii="Arial" w:hAnsi="Arial" w:cs="Arial"/>
              </w:rPr>
              <w:t xml:space="preserve"> logo</w:t>
            </w:r>
            <w:r>
              <w:rPr>
                <w:rFonts w:ascii="Arial" w:hAnsi="Arial" w:cs="Arial"/>
              </w:rPr>
              <w:t xml:space="preserve"> indicates</w:t>
            </w:r>
            <w:r w:rsidRPr="00121C76">
              <w:rPr>
                <w:rFonts w:ascii="Arial" w:hAnsi="Arial" w:cs="Arial"/>
              </w:rPr>
              <w:t xml:space="preserve"> instructional resources are aligned to the </w:t>
            </w:r>
            <w:hyperlink r:id="rId12" w:history="1">
              <w:r>
                <w:rPr>
                  <w:rStyle w:val="Hyperlink"/>
                  <w:sz w:val="24"/>
                  <w:szCs w:val="24"/>
                </w:rPr>
                <w:t>First Steps Standards</w:t>
              </w:r>
            </w:hyperlink>
            <w:r>
              <w:rPr>
                <w:sz w:val="24"/>
                <w:szCs w:val="24"/>
              </w:rPr>
              <w:t xml:space="preserve"> </w:t>
            </w:r>
            <w:r w:rsidRPr="00121C76">
              <w:rPr>
                <w:rFonts w:ascii="Arial" w:hAnsi="Arial" w:cs="Arial"/>
              </w:rPr>
              <w:t>and IDCTE approved!</w:t>
            </w:r>
          </w:p>
        </w:tc>
      </w:tr>
      <w:bookmarkEnd w:id="0"/>
    </w:tbl>
    <w:p w14:paraId="7ECCB990" w14:textId="77777777" w:rsidR="00665C45" w:rsidRDefault="00665C45" w:rsidP="59F726F5">
      <w:pPr>
        <w:spacing w:after="0" w:line="240" w:lineRule="auto"/>
        <w:rPr>
          <w:rFonts w:ascii="Arial" w:hAnsi="Arial" w:cs="Arial"/>
          <w:b/>
          <w:bCs/>
          <w:u w:val="single"/>
        </w:rPr>
      </w:pPr>
    </w:p>
    <w:p w14:paraId="7E6693B8" w14:textId="747284D4" w:rsidR="00736299" w:rsidRPr="00DD6E78" w:rsidRDefault="00736299" w:rsidP="00736299">
      <w:pPr>
        <w:spacing w:after="0" w:line="240" w:lineRule="auto"/>
        <w:rPr>
          <w:rFonts w:ascii="Arial" w:hAnsi="Arial" w:cs="Arial"/>
          <w:b/>
          <w:bCs/>
        </w:rPr>
      </w:pPr>
      <w:r w:rsidRPr="59F726F5">
        <w:rPr>
          <w:rFonts w:ascii="Arial" w:hAnsi="Arial" w:cs="Arial"/>
          <w:b/>
          <w:bCs/>
        </w:rPr>
        <w:t xml:space="preserve">First Steps Standard(s): </w:t>
      </w:r>
      <w:r w:rsidRPr="59F726F5">
        <w:rPr>
          <w:rFonts w:ascii="Arial" w:hAnsi="Arial" w:cs="Arial"/>
        </w:rPr>
        <w:t>Domain 1: Self-Evaluation</w:t>
      </w:r>
      <w:r w:rsidR="00F66F97">
        <w:rPr>
          <w:rFonts w:ascii="Arial" w:hAnsi="Arial" w:cs="Arial"/>
        </w:rPr>
        <w:t xml:space="preserve"> (Who </w:t>
      </w:r>
      <w:r w:rsidR="00E142E0">
        <w:rPr>
          <w:rFonts w:ascii="Arial" w:hAnsi="Arial" w:cs="Arial"/>
        </w:rPr>
        <w:t>a</w:t>
      </w:r>
      <w:bookmarkStart w:id="1" w:name="_GoBack"/>
      <w:bookmarkEnd w:id="1"/>
      <w:r w:rsidR="00F66F97">
        <w:rPr>
          <w:rFonts w:ascii="Arial" w:hAnsi="Arial" w:cs="Arial"/>
        </w:rPr>
        <w:t>m I?)</w:t>
      </w:r>
      <w:r w:rsidRPr="59F726F5">
        <w:rPr>
          <w:rFonts w:ascii="Arial" w:hAnsi="Arial" w:cs="Arial"/>
        </w:rPr>
        <w:t xml:space="preserve"> 4. Identify Skills</w:t>
      </w:r>
      <w:r w:rsidRPr="1A64444D">
        <w:rPr>
          <w:rFonts w:ascii="Arial" w:hAnsi="Arial" w:cs="Arial"/>
        </w:rPr>
        <w:t xml:space="preserve"> (What am I good at?)</w:t>
      </w:r>
      <w:r w:rsidRPr="59F726F5">
        <w:rPr>
          <w:rFonts w:ascii="Arial" w:hAnsi="Arial" w:cs="Arial"/>
        </w:rPr>
        <w:t xml:space="preserve"> B. Work Ethic (ii) Define and explain the importance of diligence, dependability, responsibility, and accountability in the workplace (iii) Demonstrate diligence (iv) Demonstrate dependability (v) Demonstrate responsibility (vi) Demonstrate accountability (vii) Document a reflection about personal work ethic after demonstrating diligence, dependability, responsibility, and accountability. </w:t>
      </w:r>
    </w:p>
    <w:p w14:paraId="7606D000" w14:textId="77777777" w:rsidR="00736299" w:rsidRDefault="00736299" w:rsidP="59F726F5">
      <w:pPr>
        <w:spacing w:after="0" w:line="240" w:lineRule="auto"/>
        <w:rPr>
          <w:rFonts w:ascii="Arial" w:hAnsi="Arial" w:cs="Arial"/>
          <w:b/>
          <w:bCs/>
          <w:u w:val="single"/>
        </w:rPr>
      </w:pPr>
    </w:p>
    <w:p w14:paraId="258A6249" w14:textId="38F6BC45" w:rsidR="00720F86" w:rsidRDefault="002861F3" w:rsidP="59F726F5">
      <w:pPr>
        <w:spacing w:after="0" w:line="240" w:lineRule="auto"/>
        <w:rPr>
          <w:rFonts w:ascii="Arial" w:hAnsi="Arial" w:cs="Arial"/>
        </w:rPr>
      </w:pPr>
      <w:r w:rsidRPr="00736299">
        <w:rPr>
          <w:rFonts w:ascii="Arial" w:hAnsi="Arial" w:cs="Arial"/>
          <w:b/>
          <w:bCs/>
        </w:rPr>
        <w:t>Career Activity Curriculum Topic:</w:t>
      </w:r>
      <w:r w:rsidRPr="59F726F5">
        <w:rPr>
          <w:rFonts w:ascii="Arial" w:hAnsi="Arial" w:cs="Arial"/>
          <w:b/>
          <w:bCs/>
        </w:rPr>
        <w:t xml:space="preserve"> </w:t>
      </w:r>
      <w:r w:rsidRPr="59F726F5">
        <w:rPr>
          <w:rFonts w:ascii="Arial" w:hAnsi="Arial" w:cs="Arial"/>
        </w:rPr>
        <w:t xml:space="preserve">Evaluating </w:t>
      </w:r>
      <w:r w:rsidRPr="1A64444D">
        <w:rPr>
          <w:rFonts w:ascii="Arial" w:hAnsi="Arial" w:cs="Arial"/>
        </w:rPr>
        <w:t>My</w:t>
      </w:r>
      <w:r w:rsidRPr="59F726F5">
        <w:rPr>
          <w:rFonts w:ascii="Arial" w:hAnsi="Arial" w:cs="Arial"/>
        </w:rPr>
        <w:t xml:space="preserve"> Work Ethic</w:t>
      </w:r>
    </w:p>
    <w:p w14:paraId="46E1ECB0" w14:textId="644201C3" w:rsidR="00736299" w:rsidRDefault="00736299" w:rsidP="59F726F5">
      <w:pPr>
        <w:spacing w:after="0" w:line="240" w:lineRule="auto"/>
        <w:rPr>
          <w:rFonts w:ascii="Arial" w:hAnsi="Arial" w:cs="Arial"/>
          <w:b/>
          <w:bCs/>
        </w:rPr>
      </w:pPr>
    </w:p>
    <w:p w14:paraId="6E8D9FA0" w14:textId="77777777" w:rsidR="00736299" w:rsidRPr="00DD6E78" w:rsidRDefault="00736299" w:rsidP="00F66F97">
      <w:pPr>
        <w:spacing w:line="240" w:lineRule="auto"/>
        <w:contextualSpacing/>
        <w:rPr>
          <w:rFonts w:ascii="Arial" w:hAnsi="Arial" w:cs="Arial"/>
          <w:b/>
        </w:rPr>
      </w:pPr>
      <w:r w:rsidRPr="00DD6E78">
        <w:rPr>
          <w:rFonts w:ascii="Arial" w:hAnsi="Arial" w:cs="Arial"/>
          <w:b/>
        </w:rPr>
        <w:t xml:space="preserve">Learning Outcomes: </w:t>
      </w:r>
      <w:r w:rsidRPr="00DD6E78">
        <w:rPr>
          <w:rFonts w:ascii="Arial" w:hAnsi="Arial" w:cs="Arial"/>
        </w:rPr>
        <w:t>Students will be able to</w:t>
      </w:r>
      <w:r w:rsidRPr="00DD6E78">
        <w:rPr>
          <w:rFonts w:ascii="Arial" w:hAnsi="Arial" w:cs="Arial"/>
          <w:bCs/>
        </w:rPr>
        <w:t xml:space="preserve"> (SWBAT)</w:t>
      </w:r>
      <w:r>
        <w:rPr>
          <w:rFonts w:ascii="Arial" w:hAnsi="Arial" w:cs="Arial"/>
          <w:bCs/>
        </w:rPr>
        <w:t>:</w:t>
      </w:r>
    </w:p>
    <w:p w14:paraId="4A31A0EE" w14:textId="77777777" w:rsidR="00736299" w:rsidRPr="00DD6E78" w:rsidRDefault="00736299" w:rsidP="00F66F97">
      <w:pPr>
        <w:numPr>
          <w:ilvl w:val="0"/>
          <w:numId w:val="3"/>
        </w:numPr>
        <w:spacing w:after="0" w:line="240" w:lineRule="auto"/>
        <w:contextualSpacing/>
        <w:rPr>
          <w:rFonts w:ascii="Arial" w:hAnsi="Arial" w:cs="Arial"/>
        </w:rPr>
      </w:pPr>
      <w:r w:rsidRPr="637D8B9F">
        <w:rPr>
          <w:rFonts w:ascii="Arial" w:hAnsi="Arial" w:cs="Arial"/>
        </w:rPr>
        <w:t>Define work ethic</w:t>
      </w:r>
    </w:p>
    <w:p w14:paraId="534A9046" w14:textId="6E95B1B9" w:rsidR="00736299" w:rsidRPr="00736299" w:rsidRDefault="00736299" w:rsidP="59F726F5">
      <w:pPr>
        <w:numPr>
          <w:ilvl w:val="0"/>
          <w:numId w:val="3"/>
        </w:numPr>
        <w:spacing w:after="0" w:line="240" w:lineRule="auto"/>
        <w:rPr>
          <w:rFonts w:ascii="Arial" w:hAnsi="Arial" w:cs="Arial"/>
        </w:rPr>
      </w:pPr>
      <w:r w:rsidRPr="00DD6E78">
        <w:rPr>
          <w:rFonts w:ascii="Arial" w:hAnsi="Arial" w:cs="Arial"/>
        </w:rPr>
        <w:t xml:space="preserve">Explain and reflect on the four main actions of work ethic </w:t>
      </w:r>
    </w:p>
    <w:p w14:paraId="258A624C" w14:textId="601859A5" w:rsidR="00720F86" w:rsidRPr="00DD6E78" w:rsidRDefault="00720F86" w:rsidP="59F726F5">
      <w:pPr>
        <w:spacing w:after="0" w:line="240" w:lineRule="auto"/>
        <w:rPr>
          <w:rFonts w:ascii="Arial" w:hAnsi="Arial" w:cs="Arial"/>
        </w:rPr>
      </w:pPr>
    </w:p>
    <w:p w14:paraId="258A624D" w14:textId="7A4B9D34" w:rsidR="00720F86" w:rsidRDefault="002861F3" w:rsidP="00DD6E78">
      <w:pPr>
        <w:spacing w:after="0" w:line="240" w:lineRule="auto"/>
        <w:rPr>
          <w:rFonts w:ascii="Arial" w:hAnsi="Arial" w:cs="Arial"/>
        </w:rPr>
      </w:pPr>
      <w:r w:rsidRPr="59F726F5">
        <w:rPr>
          <w:rFonts w:ascii="Arial" w:hAnsi="Arial" w:cs="Arial"/>
          <w:b/>
          <w:bCs/>
        </w:rPr>
        <w:t>Activity Summary:</w:t>
      </w:r>
      <w:r w:rsidR="001A16E0" w:rsidRPr="59F726F5">
        <w:rPr>
          <w:rFonts w:ascii="Arial" w:hAnsi="Arial" w:cs="Arial"/>
          <w:b/>
          <w:bCs/>
        </w:rPr>
        <w:t xml:space="preserve"> </w:t>
      </w:r>
      <w:r w:rsidRPr="59F726F5">
        <w:rPr>
          <w:rFonts w:ascii="Arial" w:hAnsi="Arial" w:cs="Arial"/>
        </w:rPr>
        <w:t xml:space="preserve">This lesson will help students apply their understanding of work </w:t>
      </w:r>
      <w:bookmarkStart w:id="2" w:name="_Int_df2rDcsW"/>
      <w:r w:rsidRPr="59F726F5">
        <w:rPr>
          <w:rFonts w:ascii="Arial" w:hAnsi="Arial" w:cs="Arial"/>
        </w:rPr>
        <w:t>ethic</w:t>
      </w:r>
      <w:bookmarkEnd w:id="2"/>
      <w:r w:rsidRPr="59F726F5">
        <w:rPr>
          <w:rFonts w:ascii="Arial" w:hAnsi="Arial" w:cs="Arial"/>
        </w:rPr>
        <w:t xml:space="preserve"> to realistic and familiar scenarios. It will give them an understanding and application of </w:t>
      </w:r>
      <w:r w:rsidR="00DD6E78" w:rsidRPr="59F726F5">
        <w:rPr>
          <w:rFonts w:ascii="Arial" w:hAnsi="Arial" w:cs="Arial"/>
        </w:rPr>
        <w:t>the four main actions of work ethic.</w:t>
      </w:r>
      <w:r w:rsidRPr="59F726F5">
        <w:rPr>
          <w:rFonts w:ascii="Arial" w:hAnsi="Arial" w:cs="Arial"/>
        </w:rPr>
        <w:t xml:space="preserve"> </w:t>
      </w:r>
      <w:r w:rsidR="00736299">
        <w:rPr>
          <w:rFonts w:ascii="Arial" w:hAnsi="Arial" w:cs="Arial"/>
        </w:rPr>
        <w:t xml:space="preserve">They will be able to evaluate which areas of work ethic they do well at, and which ones could be considered areas for growth. </w:t>
      </w:r>
    </w:p>
    <w:p w14:paraId="0228E25E" w14:textId="7580ED10" w:rsidR="00DD6E78" w:rsidRDefault="00DD6E78" w:rsidP="00DD6E78">
      <w:pPr>
        <w:spacing w:after="0" w:line="240" w:lineRule="auto"/>
        <w:rPr>
          <w:rFonts w:ascii="Arial" w:hAnsi="Arial" w:cs="Arial"/>
        </w:rPr>
      </w:pPr>
    </w:p>
    <w:p w14:paraId="6E137280" w14:textId="02EAAFC3" w:rsidR="00DD6E78" w:rsidRDefault="00DD6E78" w:rsidP="00DD6E78">
      <w:pPr>
        <w:spacing w:after="0" w:line="240" w:lineRule="auto"/>
        <w:rPr>
          <w:rFonts w:ascii="Arial" w:hAnsi="Arial" w:cs="Arial"/>
        </w:rPr>
      </w:pPr>
      <w:r w:rsidRPr="00DD6E78">
        <w:rPr>
          <w:rFonts w:ascii="Arial" w:hAnsi="Arial" w:cs="Arial"/>
          <w:b/>
        </w:rPr>
        <w:t xml:space="preserve">Estimated Time: </w:t>
      </w:r>
      <w:r w:rsidRPr="00DD6E78">
        <w:rPr>
          <w:rFonts w:ascii="Arial" w:hAnsi="Arial" w:cs="Arial"/>
        </w:rPr>
        <w:t>One</w:t>
      </w:r>
      <w:r>
        <w:rPr>
          <w:rFonts w:ascii="Arial" w:hAnsi="Arial" w:cs="Arial"/>
          <w:b/>
        </w:rPr>
        <w:t xml:space="preserve"> </w:t>
      </w:r>
      <w:r w:rsidR="002C4E5A" w:rsidRPr="00DD6E78">
        <w:rPr>
          <w:rFonts w:ascii="Arial" w:hAnsi="Arial" w:cs="Arial"/>
        </w:rPr>
        <w:t>45-60-minute</w:t>
      </w:r>
      <w:r>
        <w:rPr>
          <w:rFonts w:ascii="Arial" w:hAnsi="Arial" w:cs="Arial"/>
        </w:rPr>
        <w:t xml:space="preserve"> class period</w:t>
      </w:r>
    </w:p>
    <w:p w14:paraId="006588B0" w14:textId="523967EF" w:rsidR="00736299" w:rsidRDefault="00736299" w:rsidP="00DD6E78">
      <w:pPr>
        <w:spacing w:after="0" w:line="240" w:lineRule="auto"/>
        <w:rPr>
          <w:rFonts w:ascii="Arial" w:hAnsi="Arial" w:cs="Arial"/>
        </w:rPr>
      </w:pPr>
    </w:p>
    <w:p w14:paraId="7F186B33" w14:textId="4FAC6109" w:rsidR="00736299" w:rsidRPr="00DD6E78" w:rsidRDefault="00736299" w:rsidP="00736299">
      <w:pPr>
        <w:spacing w:after="0" w:line="240" w:lineRule="auto"/>
        <w:rPr>
          <w:rFonts w:ascii="Arial" w:hAnsi="Arial" w:cs="Arial"/>
        </w:rPr>
      </w:pPr>
      <w:r>
        <w:rPr>
          <w:rFonts w:ascii="Arial" w:hAnsi="Arial" w:cs="Arial"/>
          <w:b/>
          <w:bCs/>
        </w:rPr>
        <w:t>Suggested Grade Level</w:t>
      </w:r>
      <w:r w:rsidRPr="59F726F5">
        <w:rPr>
          <w:rFonts w:ascii="Arial" w:hAnsi="Arial" w:cs="Arial"/>
          <w:b/>
          <w:bCs/>
        </w:rPr>
        <w:t>:</w:t>
      </w:r>
      <w:r w:rsidRPr="59F726F5">
        <w:rPr>
          <w:rFonts w:ascii="Arial" w:hAnsi="Arial" w:cs="Arial"/>
        </w:rPr>
        <w:t xml:space="preserve"> 7</w:t>
      </w:r>
      <w:r w:rsidRPr="59F726F5">
        <w:rPr>
          <w:rFonts w:ascii="Arial" w:hAnsi="Arial" w:cs="Arial"/>
          <w:vertAlign w:val="superscript"/>
        </w:rPr>
        <w:t>th</w:t>
      </w:r>
      <w:r w:rsidRPr="1A64444D">
        <w:rPr>
          <w:rFonts w:ascii="Arial" w:hAnsi="Arial" w:cs="Arial"/>
        </w:rPr>
        <w:t xml:space="preserve"> or </w:t>
      </w:r>
      <w:r w:rsidRPr="59F726F5">
        <w:rPr>
          <w:rFonts w:ascii="Arial" w:hAnsi="Arial" w:cs="Arial"/>
        </w:rPr>
        <w:t>8th</w:t>
      </w:r>
      <w:r w:rsidRPr="59F726F5">
        <w:rPr>
          <w:rFonts w:ascii="Arial" w:hAnsi="Arial" w:cs="Arial"/>
          <w:vertAlign w:val="superscript"/>
        </w:rPr>
        <w:t xml:space="preserve"> </w:t>
      </w:r>
      <w:r w:rsidRPr="59F726F5">
        <w:rPr>
          <w:rFonts w:ascii="Arial" w:hAnsi="Arial" w:cs="Arial"/>
        </w:rPr>
        <w:t>Grade</w:t>
      </w:r>
    </w:p>
    <w:p w14:paraId="258A6256" w14:textId="77777777" w:rsidR="00720F86" w:rsidRPr="00DD6E78" w:rsidRDefault="00720F86" w:rsidP="00DD6E78">
      <w:pPr>
        <w:spacing w:after="0" w:line="240" w:lineRule="auto"/>
        <w:rPr>
          <w:rFonts w:ascii="Arial" w:hAnsi="Arial" w:cs="Arial"/>
        </w:rPr>
      </w:pPr>
    </w:p>
    <w:p w14:paraId="42E3CAC5" w14:textId="77777777" w:rsidR="00DD6E78" w:rsidRDefault="002861F3" w:rsidP="00DD6E78">
      <w:pPr>
        <w:spacing w:after="0" w:line="240" w:lineRule="auto"/>
        <w:rPr>
          <w:rFonts w:ascii="Arial" w:hAnsi="Arial" w:cs="Arial"/>
          <w:b/>
        </w:rPr>
      </w:pPr>
      <w:r w:rsidRPr="00DD6E78">
        <w:rPr>
          <w:rFonts w:ascii="Arial" w:hAnsi="Arial" w:cs="Arial"/>
          <w:b/>
        </w:rPr>
        <w:t xml:space="preserve">Materials Needed: </w:t>
      </w:r>
    </w:p>
    <w:p w14:paraId="258A6257" w14:textId="4AF25C05" w:rsidR="00720F86" w:rsidRPr="00736299" w:rsidRDefault="00DD6E78" w:rsidP="00736299">
      <w:pPr>
        <w:pStyle w:val="ListParagraph"/>
        <w:numPr>
          <w:ilvl w:val="0"/>
          <w:numId w:val="6"/>
        </w:numPr>
        <w:spacing w:after="0" w:line="240" w:lineRule="auto"/>
        <w:rPr>
          <w:rFonts w:ascii="Arial" w:hAnsi="Arial" w:cs="Arial"/>
        </w:rPr>
      </w:pPr>
      <w:r w:rsidRPr="00736299">
        <w:rPr>
          <w:rFonts w:ascii="Arial" w:hAnsi="Arial" w:cs="Arial"/>
        </w:rPr>
        <w:t xml:space="preserve">Teacher Materials: </w:t>
      </w:r>
      <w:r w:rsidR="00736299">
        <w:rPr>
          <w:rFonts w:ascii="Arial" w:hAnsi="Arial" w:cs="Arial"/>
        </w:rPr>
        <w:t>Computer/project, s</w:t>
      </w:r>
      <w:r w:rsidRPr="00736299">
        <w:rPr>
          <w:rFonts w:ascii="Arial" w:hAnsi="Arial" w:cs="Arial"/>
        </w:rPr>
        <w:t xml:space="preserve">lide </w:t>
      </w:r>
      <w:r w:rsidR="00736299">
        <w:rPr>
          <w:rFonts w:ascii="Arial" w:hAnsi="Arial" w:cs="Arial"/>
        </w:rPr>
        <w:t>d</w:t>
      </w:r>
      <w:r w:rsidRPr="00736299">
        <w:rPr>
          <w:rFonts w:ascii="Arial" w:hAnsi="Arial" w:cs="Arial"/>
        </w:rPr>
        <w:t>eck, handout (Assignment Sheet (1 per student))</w:t>
      </w:r>
    </w:p>
    <w:p w14:paraId="70355843" w14:textId="19010EB8" w:rsidR="00DD6E78" w:rsidRPr="00736299" w:rsidRDefault="00DD6E78" w:rsidP="00736299">
      <w:pPr>
        <w:pStyle w:val="ListParagraph"/>
        <w:numPr>
          <w:ilvl w:val="0"/>
          <w:numId w:val="6"/>
        </w:numPr>
        <w:spacing w:after="0" w:line="240" w:lineRule="auto"/>
        <w:rPr>
          <w:rFonts w:ascii="Arial" w:hAnsi="Arial" w:cs="Arial"/>
        </w:rPr>
      </w:pPr>
      <w:r w:rsidRPr="00736299">
        <w:rPr>
          <w:rFonts w:ascii="Arial" w:hAnsi="Arial" w:cs="Arial"/>
        </w:rPr>
        <w:t>Student Materials: Pen/pencil, assignment sheet</w:t>
      </w:r>
    </w:p>
    <w:p w14:paraId="7D513448" w14:textId="76FB4C2E" w:rsidR="457C3120" w:rsidRDefault="457C3120" w:rsidP="457C3120">
      <w:pPr>
        <w:spacing w:after="0" w:line="240" w:lineRule="auto"/>
        <w:rPr>
          <w:rFonts w:ascii="Arial" w:hAnsi="Arial" w:cs="Arial"/>
        </w:rPr>
      </w:pPr>
    </w:p>
    <w:p w14:paraId="258A6259" w14:textId="77777777" w:rsidR="00720F86" w:rsidRPr="00DD6E78" w:rsidRDefault="002861F3" w:rsidP="00DD6E78">
      <w:pPr>
        <w:spacing w:after="0" w:line="240" w:lineRule="auto"/>
        <w:rPr>
          <w:rFonts w:ascii="Arial" w:hAnsi="Arial" w:cs="Arial"/>
        </w:rPr>
      </w:pPr>
      <w:r w:rsidRPr="00DD6E78">
        <w:rPr>
          <w:rFonts w:ascii="Arial" w:hAnsi="Arial" w:cs="Arial"/>
          <w:b/>
        </w:rPr>
        <w:t xml:space="preserve">Academic Vocabulary: </w:t>
      </w:r>
    </w:p>
    <w:p w14:paraId="0AD45604" w14:textId="77777777" w:rsidR="007242A4" w:rsidRPr="007242A4" w:rsidRDefault="002861F3" w:rsidP="59F726F5">
      <w:pPr>
        <w:numPr>
          <w:ilvl w:val="0"/>
          <w:numId w:val="1"/>
        </w:numPr>
        <w:pBdr>
          <w:top w:val="nil"/>
          <w:left w:val="nil"/>
          <w:bottom w:val="nil"/>
          <w:right w:val="nil"/>
          <w:between w:val="nil"/>
        </w:pBdr>
        <w:spacing w:after="0" w:line="240" w:lineRule="auto"/>
        <w:rPr>
          <w:rFonts w:ascii="Arial" w:eastAsia="Arial" w:hAnsi="Arial" w:cs="Arial"/>
          <w:color w:val="000000"/>
        </w:rPr>
      </w:pPr>
      <w:r w:rsidRPr="59F726F5">
        <w:rPr>
          <w:rFonts w:ascii="Arial" w:hAnsi="Arial" w:cs="Arial"/>
          <w:b/>
          <w:bCs/>
          <w:color w:val="000000"/>
        </w:rPr>
        <w:t>Work Ethic:</w:t>
      </w:r>
      <w:r w:rsidRPr="59F726F5">
        <w:rPr>
          <w:rFonts w:ascii="Arial" w:eastAsia="Arial" w:hAnsi="Arial" w:cs="Arial"/>
          <w:color w:val="000000"/>
        </w:rPr>
        <w:t xml:space="preserve"> </w:t>
      </w:r>
      <w:r w:rsidR="007242A4" w:rsidRPr="59F726F5">
        <w:rPr>
          <w:rFonts w:ascii="Arial" w:eastAsia="Arial" w:hAnsi="Arial" w:cs="Arial"/>
          <w:color w:val="333333"/>
          <w:shd w:val="clear" w:color="auto" w:fill="FFFFFF"/>
        </w:rPr>
        <w:t>a person's attitude to work, especially the idea that hard work is a good habit and should be rewarded</w:t>
      </w:r>
    </w:p>
    <w:p w14:paraId="258A625B" w14:textId="4259D1D9" w:rsidR="00720F86" w:rsidRPr="007242A4" w:rsidRDefault="002861F3" w:rsidP="008064A3">
      <w:pPr>
        <w:numPr>
          <w:ilvl w:val="0"/>
          <w:numId w:val="1"/>
        </w:numPr>
        <w:pBdr>
          <w:top w:val="nil"/>
          <w:left w:val="nil"/>
          <w:bottom w:val="nil"/>
          <w:right w:val="nil"/>
          <w:between w:val="nil"/>
        </w:pBdr>
        <w:spacing w:after="0" w:line="240" w:lineRule="auto"/>
        <w:rPr>
          <w:rFonts w:ascii="Arial" w:hAnsi="Arial" w:cs="Arial"/>
          <w:color w:val="000000"/>
        </w:rPr>
      </w:pPr>
      <w:r w:rsidRPr="007242A4">
        <w:rPr>
          <w:rFonts w:ascii="Arial" w:hAnsi="Arial" w:cs="Arial"/>
          <w:b/>
          <w:color w:val="000000"/>
        </w:rPr>
        <w:t>Workplace:</w:t>
      </w:r>
      <w:r w:rsidRPr="007242A4">
        <w:rPr>
          <w:rFonts w:ascii="Arial" w:hAnsi="Arial" w:cs="Arial"/>
          <w:color w:val="000000"/>
        </w:rPr>
        <w:t xml:space="preserve"> any place where work is done systematically</w:t>
      </w:r>
    </w:p>
    <w:p w14:paraId="258A625C" w14:textId="224A3BA5" w:rsidR="00720F86" w:rsidRPr="00DD6E78" w:rsidRDefault="002861F3" w:rsidP="00DD6E78">
      <w:pPr>
        <w:numPr>
          <w:ilvl w:val="0"/>
          <w:numId w:val="1"/>
        </w:numPr>
        <w:pBdr>
          <w:top w:val="nil"/>
          <w:left w:val="nil"/>
          <w:bottom w:val="nil"/>
          <w:right w:val="nil"/>
          <w:between w:val="nil"/>
        </w:pBdr>
        <w:spacing w:after="0" w:line="240" w:lineRule="auto"/>
        <w:rPr>
          <w:rFonts w:ascii="Arial" w:hAnsi="Arial" w:cs="Arial"/>
          <w:color w:val="000000"/>
        </w:rPr>
      </w:pPr>
      <w:r w:rsidRPr="00DD6E78">
        <w:rPr>
          <w:rFonts w:ascii="Arial" w:hAnsi="Arial" w:cs="Arial"/>
          <w:b/>
          <w:color w:val="000000"/>
        </w:rPr>
        <w:t>Diligence:</w:t>
      </w:r>
      <w:r w:rsidRPr="00DD6E78">
        <w:rPr>
          <w:rFonts w:ascii="Arial" w:hAnsi="Arial" w:cs="Arial"/>
          <w:color w:val="000000"/>
        </w:rPr>
        <w:t xml:space="preserve"> </w:t>
      </w:r>
      <w:r w:rsidR="007242A4" w:rsidRPr="007242A4">
        <w:rPr>
          <w:rFonts w:ascii="Arial" w:hAnsi="Arial" w:cs="Arial"/>
          <w:color w:val="000000"/>
        </w:rPr>
        <w:t>“Careful and thorough work or effort”</w:t>
      </w:r>
    </w:p>
    <w:p w14:paraId="258A625E" w14:textId="32E2B982" w:rsidR="00720F86" w:rsidRPr="007242A4" w:rsidRDefault="002861F3" w:rsidP="008064A3">
      <w:pPr>
        <w:numPr>
          <w:ilvl w:val="0"/>
          <w:numId w:val="1"/>
        </w:numPr>
        <w:pBdr>
          <w:top w:val="nil"/>
          <w:left w:val="nil"/>
          <w:bottom w:val="nil"/>
          <w:right w:val="nil"/>
          <w:between w:val="nil"/>
        </w:pBdr>
        <w:spacing w:after="0" w:line="240" w:lineRule="auto"/>
        <w:rPr>
          <w:rFonts w:ascii="Arial" w:hAnsi="Arial" w:cs="Arial"/>
          <w:color w:val="000000"/>
        </w:rPr>
      </w:pPr>
      <w:r w:rsidRPr="147F15CA">
        <w:rPr>
          <w:rFonts w:ascii="Arial" w:hAnsi="Arial" w:cs="Arial"/>
          <w:b/>
          <w:bCs/>
          <w:color w:val="000000" w:themeColor="text1"/>
        </w:rPr>
        <w:t>Dependability:</w:t>
      </w:r>
      <w:r w:rsidRPr="147F15CA">
        <w:rPr>
          <w:rFonts w:ascii="Arial" w:hAnsi="Arial" w:cs="Arial"/>
          <w:color w:val="000000" w:themeColor="text1"/>
        </w:rPr>
        <w:t xml:space="preserve"> </w:t>
      </w:r>
      <w:r w:rsidR="007242A4" w:rsidRPr="147F15CA">
        <w:rPr>
          <w:rFonts w:ascii="Arial" w:hAnsi="Arial" w:cs="Arial"/>
          <w:color w:val="000000" w:themeColor="text1"/>
        </w:rPr>
        <w:t xml:space="preserve">“The quality of being able to be relied on to do what somebody wants or </w:t>
      </w:r>
      <w:bookmarkStart w:id="3" w:name="_Int_w7yHEYX1"/>
      <w:r w:rsidR="007242A4" w:rsidRPr="147F15CA">
        <w:rPr>
          <w:rFonts w:ascii="Arial" w:hAnsi="Arial" w:cs="Arial"/>
          <w:color w:val="000000" w:themeColor="text1"/>
        </w:rPr>
        <w:t>needs</w:t>
      </w:r>
      <w:bookmarkEnd w:id="3"/>
      <w:r w:rsidR="007242A4" w:rsidRPr="147F15CA">
        <w:rPr>
          <w:rFonts w:ascii="Arial" w:hAnsi="Arial" w:cs="Arial"/>
          <w:color w:val="000000" w:themeColor="text1"/>
        </w:rPr>
        <w:t xml:space="preserve">” </w:t>
      </w:r>
      <w:r w:rsidRPr="147F15CA">
        <w:rPr>
          <w:rFonts w:ascii="Arial" w:hAnsi="Arial" w:cs="Arial"/>
          <w:b/>
          <w:bCs/>
          <w:color w:val="000000" w:themeColor="text1"/>
        </w:rPr>
        <w:t>Responsibility:</w:t>
      </w:r>
      <w:r w:rsidRPr="147F15CA">
        <w:rPr>
          <w:rFonts w:ascii="Arial" w:hAnsi="Arial" w:cs="Arial"/>
          <w:color w:val="000000" w:themeColor="text1"/>
        </w:rPr>
        <w:t xml:space="preserve"> </w:t>
      </w:r>
      <w:r w:rsidR="007242A4" w:rsidRPr="147F15CA">
        <w:rPr>
          <w:rFonts w:ascii="Arial" w:hAnsi="Arial" w:cs="Arial"/>
          <w:color w:val="000000" w:themeColor="text1"/>
        </w:rPr>
        <w:t xml:space="preserve">“The duty of having to take care of or </w:t>
      </w:r>
      <w:bookmarkStart w:id="4" w:name="_Int_XAv9QrwI"/>
      <w:r w:rsidR="007242A4" w:rsidRPr="147F15CA">
        <w:rPr>
          <w:rFonts w:ascii="Arial" w:hAnsi="Arial" w:cs="Arial"/>
          <w:color w:val="000000" w:themeColor="text1"/>
        </w:rPr>
        <w:t>deal</w:t>
      </w:r>
      <w:bookmarkEnd w:id="4"/>
      <w:r w:rsidR="007242A4" w:rsidRPr="147F15CA">
        <w:rPr>
          <w:rFonts w:ascii="Arial" w:hAnsi="Arial" w:cs="Arial"/>
          <w:color w:val="000000" w:themeColor="text1"/>
        </w:rPr>
        <w:t xml:space="preserve"> with somebody/something”</w:t>
      </w:r>
    </w:p>
    <w:p w14:paraId="1BCABA5C" w14:textId="77777777" w:rsidR="007242A4" w:rsidRDefault="002861F3" w:rsidP="008064A3">
      <w:pPr>
        <w:numPr>
          <w:ilvl w:val="0"/>
          <w:numId w:val="1"/>
        </w:numPr>
        <w:pBdr>
          <w:top w:val="nil"/>
          <w:left w:val="nil"/>
          <w:bottom w:val="nil"/>
          <w:right w:val="nil"/>
          <w:between w:val="nil"/>
        </w:pBdr>
        <w:spacing w:after="0" w:line="240" w:lineRule="auto"/>
        <w:rPr>
          <w:rFonts w:ascii="Arial" w:hAnsi="Arial" w:cs="Arial"/>
          <w:color w:val="000000"/>
        </w:rPr>
      </w:pPr>
      <w:r w:rsidRPr="007242A4">
        <w:rPr>
          <w:rFonts w:ascii="Arial" w:hAnsi="Arial" w:cs="Arial"/>
          <w:b/>
          <w:color w:val="000000"/>
        </w:rPr>
        <w:t>Accountability:</w:t>
      </w:r>
      <w:r w:rsidRPr="007242A4">
        <w:rPr>
          <w:rFonts w:ascii="Arial" w:hAnsi="Arial" w:cs="Arial"/>
          <w:color w:val="000000"/>
        </w:rPr>
        <w:t xml:space="preserve"> </w:t>
      </w:r>
      <w:r w:rsidR="007242A4" w:rsidRPr="007242A4">
        <w:rPr>
          <w:rFonts w:ascii="Arial" w:hAnsi="Arial" w:cs="Arial"/>
          <w:color w:val="000000"/>
        </w:rPr>
        <w:t>“Being responsible for one’s decisions or actions and expected to explain them when asked”</w:t>
      </w:r>
    </w:p>
    <w:p w14:paraId="258A6260" w14:textId="4B5C0FF2" w:rsidR="00720F86" w:rsidRDefault="002861F3" w:rsidP="008064A3">
      <w:pPr>
        <w:numPr>
          <w:ilvl w:val="0"/>
          <w:numId w:val="1"/>
        </w:numPr>
        <w:pBdr>
          <w:top w:val="nil"/>
          <w:left w:val="nil"/>
          <w:bottom w:val="nil"/>
          <w:right w:val="nil"/>
          <w:between w:val="nil"/>
        </w:pBdr>
        <w:spacing w:after="0" w:line="240" w:lineRule="auto"/>
        <w:rPr>
          <w:rFonts w:ascii="Arial" w:hAnsi="Arial" w:cs="Arial"/>
          <w:color w:val="000000"/>
        </w:rPr>
      </w:pPr>
      <w:r w:rsidRPr="007242A4">
        <w:rPr>
          <w:rFonts w:ascii="Arial" w:hAnsi="Arial" w:cs="Arial"/>
          <w:b/>
          <w:color w:val="000000"/>
        </w:rPr>
        <w:t>Scenario:</w:t>
      </w:r>
      <w:r w:rsidRPr="007242A4">
        <w:rPr>
          <w:rFonts w:ascii="Arial" w:hAnsi="Arial" w:cs="Arial"/>
          <w:color w:val="000000"/>
        </w:rPr>
        <w:t xml:space="preserve"> An imagined situation</w:t>
      </w:r>
    </w:p>
    <w:p w14:paraId="258A6263" w14:textId="29528213" w:rsidR="00720F86" w:rsidRDefault="00736299" w:rsidP="00C5746D">
      <w:pPr>
        <w:spacing w:after="0" w:line="240" w:lineRule="auto"/>
        <w:ind w:firstLine="720"/>
        <w:rPr>
          <w:rFonts w:ascii="Arial" w:hAnsi="Arial" w:cs="Arial"/>
        </w:rPr>
      </w:pPr>
      <w:r>
        <w:rPr>
          <w:rFonts w:ascii="Arial" w:hAnsi="Arial" w:cs="Arial"/>
          <w:color w:val="000000" w:themeColor="text1"/>
        </w:rPr>
        <w:t>**</w:t>
      </w:r>
      <w:r w:rsidR="007242A4" w:rsidRPr="457C3120">
        <w:rPr>
          <w:rFonts w:ascii="Arial" w:hAnsi="Arial" w:cs="Arial"/>
          <w:color w:val="000000" w:themeColor="text1"/>
        </w:rPr>
        <w:t>Definitions sourced from: https://www.oxfordlearnersdictionaries.com/us/</w:t>
      </w:r>
      <w:r w:rsidR="00DD6E78" w:rsidRPr="457C3120">
        <w:rPr>
          <w:rFonts w:ascii="Arial" w:hAnsi="Arial" w:cs="Arial"/>
        </w:rPr>
        <w:t xml:space="preserve"> </w:t>
      </w:r>
    </w:p>
    <w:p w14:paraId="136D305D" w14:textId="5EE5282A" w:rsidR="00736299" w:rsidRDefault="00736299" w:rsidP="457C3120">
      <w:pPr>
        <w:spacing w:after="0" w:line="240" w:lineRule="auto"/>
        <w:rPr>
          <w:rFonts w:ascii="Arial" w:hAnsi="Arial" w:cs="Arial"/>
        </w:rPr>
      </w:pPr>
    </w:p>
    <w:p w14:paraId="7390E8ED" w14:textId="77777777" w:rsidR="00736299" w:rsidRDefault="00736299" w:rsidP="00736299">
      <w:pPr>
        <w:spacing w:after="0" w:line="240" w:lineRule="auto"/>
        <w:ind w:left="2880" w:hanging="2880"/>
        <w:rPr>
          <w:rFonts w:ascii="Arial" w:hAnsi="Arial" w:cs="Arial"/>
          <w:b/>
          <w:bCs/>
        </w:rPr>
      </w:pPr>
    </w:p>
    <w:p w14:paraId="7E41E472" w14:textId="77777777" w:rsidR="00736299" w:rsidRDefault="00736299" w:rsidP="00736299">
      <w:pPr>
        <w:spacing w:after="0" w:line="240" w:lineRule="auto"/>
        <w:ind w:left="2880" w:hanging="2880"/>
        <w:rPr>
          <w:rFonts w:ascii="Arial" w:hAnsi="Arial" w:cs="Arial"/>
          <w:b/>
          <w:bCs/>
        </w:rPr>
      </w:pPr>
    </w:p>
    <w:p w14:paraId="4D155D2E" w14:textId="77777777" w:rsidR="00736299" w:rsidRDefault="00736299" w:rsidP="00736299">
      <w:pPr>
        <w:spacing w:after="0" w:line="240" w:lineRule="auto"/>
        <w:ind w:left="2880" w:hanging="2880"/>
        <w:rPr>
          <w:rFonts w:ascii="Arial" w:hAnsi="Arial" w:cs="Arial"/>
          <w:b/>
          <w:bCs/>
        </w:rPr>
      </w:pPr>
    </w:p>
    <w:p w14:paraId="0E6C9856" w14:textId="77777777" w:rsidR="00736299" w:rsidRDefault="00736299" w:rsidP="00736299">
      <w:pPr>
        <w:spacing w:after="0" w:line="240" w:lineRule="auto"/>
        <w:ind w:left="2880" w:hanging="2880"/>
        <w:rPr>
          <w:rFonts w:ascii="Arial" w:hAnsi="Arial" w:cs="Arial"/>
          <w:b/>
          <w:bCs/>
        </w:rPr>
      </w:pPr>
    </w:p>
    <w:p w14:paraId="11388586" w14:textId="77777777" w:rsidR="00C63088" w:rsidRDefault="00736299" w:rsidP="00C63088">
      <w:pPr>
        <w:pStyle w:val="paragraph"/>
        <w:spacing w:before="0" w:beforeAutospacing="0" w:after="0" w:afterAutospacing="0"/>
        <w:textAlignment w:val="baseline"/>
        <w:rPr>
          <w:rStyle w:val="normaltextrun"/>
          <w:rFonts w:ascii="Arial" w:hAnsi="Arial" w:cs="Arial"/>
          <w:sz w:val="22"/>
          <w:szCs w:val="22"/>
        </w:rPr>
      </w:pPr>
      <w:r w:rsidRPr="457C3120">
        <w:rPr>
          <w:rFonts w:ascii="Arial" w:hAnsi="Arial" w:cs="Arial"/>
          <w:b/>
          <w:bCs/>
        </w:rPr>
        <w:lastRenderedPageBreak/>
        <w:t>Introduction:</w:t>
      </w:r>
      <w:r>
        <w:rPr>
          <w:rFonts w:ascii="Arial" w:hAnsi="Arial" w:cs="Arial"/>
        </w:rPr>
        <w:t xml:space="preserve"> </w:t>
      </w:r>
      <w:r w:rsidR="00C63088" w:rsidRPr="03CD05D9">
        <w:rPr>
          <w:rStyle w:val="normaltextrun"/>
          <w:rFonts w:ascii="Arial" w:hAnsi="Arial" w:cs="Arial"/>
          <w:sz w:val="22"/>
          <w:szCs w:val="22"/>
        </w:rPr>
        <w:t xml:space="preserve">For this activity, you will learn about four important actions of work ethic. These actions are Diligence, Dependability, Responsibility, and Accountability. You will learn the definition of each of these actions and practice applying and recognizing them in your own life. You will reflect on your own work ethic and which qualities and actions are most important to you. </w:t>
      </w:r>
    </w:p>
    <w:p w14:paraId="258A6264" w14:textId="27DE2EA5" w:rsidR="00720F86" w:rsidRDefault="00720F86" w:rsidP="00C63088">
      <w:pPr>
        <w:spacing w:after="0" w:line="240" w:lineRule="auto"/>
        <w:ind w:left="2880" w:hanging="2880"/>
        <w:rPr>
          <w:rFonts w:ascii="Arial" w:hAnsi="Arial" w:cs="Arial"/>
        </w:rPr>
      </w:pPr>
    </w:p>
    <w:p w14:paraId="4E6EBE92" w14:textId="3150D71B" w:rsidR="00B91423" w:rsidRPr="00B91423" w:rsidRDefault="00B91423" w:rsidP="00DD6E78">
      <w:pPr>
        <w:tabs>
          <w:tab w:val="left" w:pos="0"/>
        </w:tabs>
        <w:spacing w:after="0" w:line="240" w:lineRule="auto"/>
        <w:rPr>
          <w:rFonts w:ascii="Arial" w:hAnsi="Arial" w:cs="Arial"/>
          <w:b/>
        </w:rPr>
      </w:pPr>
      <w:r w:rsidRPr="00B91423">
        <w:rPr>
          <w:rFonts w:ascii="Arial" w:hAnsi="Arial" w:cs="Arial"/>
          <w:b/>
        </w:rPr>
        <w:t>Learning Activities/Procedures:</w:t>
      </w:r>
      <w:r w:rsidR="00C51916">
        <w:rPr>
          <w:rFonts w:ascii="Arial" w:hAnsi="Arial" w:cs="Arial"/>
          <w:b/>
        </w:rPr>
        <w:t xml:space="preserve"> </w:t>
      </w:r>
      <w:r w:rsidR="00C51916" w:rsidRPr="00C51916">
        <w:rPr>
          <w:rFonts w:ascii="Arial" w:hAnsi="Arial" w:cs="Arial"/>
        </w:rPr>
        <w:t>Use the slide deck</w:t>
      </w:r>
      <w:r w:rsidR="00C51916">
        <w:rPr>
          <w:rFonts w:ascii="Arial" w:hAnsi="Arial" w:cs="Arial"/>
        </w:rPr>
        <w:t>.</w:t>
      </w:r>
    </w:p>
    <w:p w14:paraId="65B882BB" w14:textId="6868314C" w:rsidR="00B91423" w:rsidRPr="00BC3B31" w:rsidRDefault="00B91423" w:rsidP="00B91423">
      <w:pPr>
        <w:pStyle w:val="ListParagraph"/>
        <w:numPr>
          <w:ilvl w:val="0"/>
          <w:numId w:val="4"/>
        </w:numPr>
        <w:spacing w:after="0" w:line="240" w:lineRule="auto"/>
        <w:rPr>
          <w:rFonts w:ascii="Arial" w:hAnsi="Arial" w:cs="Arial"/>
        </w:rPr>
      </w:pPr>
      <w:r w:rsidRPr="59F726F5">
        <w:rPr>
          <w:rFonts w:ascii="Arial" w:hAnsi="Arial" w:cs="Arial"/>
        </w:rPr>
        <w:t>Go through the slide deck on “Evaluating Your Work Ethic”</w:t>
      </w:r>
    </w:p>
    <w:p w14:paraId="14808394" w14:textId="1B2139DD" w:rsidR="00B91423" w:rsidRPr="00BC3B31" w:rsidRDefault="00B91423" w:rsidP="00B91423">
      <w:pPr>
        <w:pStyle w:val="ListParagraph"/>
        <w:numPr>
          <w:ilvl w:val="0"/>
          <w:numId w:val="4"/>
        </w:numPr>
        <w:spacing w:after="0" w:line="240" w:lineRule="auto"/>
        <w:rPr>
          <w:rFonts w:ascii="Arial" w:hAnsi="Arial" w:cs="Arial"/>
        </w:rPr>
      </w:pPr>
      <w:r w:rsidRPr="00BC3B31">
        <w:rPr>
          <w:rFonts w:ascii="Arial" w:hAnsi="Arial" w:cs="Arial"/>
        </w:rPr>
        <w:t>As you go through them, students should copy down the basic definitions</w:t>
      </w:r>
      <w:r w:rsidR="003B6C42">
        <w:rPr>
          <w:rFonts w:ascii="Arial" w:hAnsi="Arial" w:cs="Arial"/>
        </w:rPr>
        <w:t xml:space="preserve"> for the four actions</w:t>
      </w:r>
      <w:r w:rsidRPr="00BC3B31">
        <w:rPr>
          <w:rFonts w:ascii="Arial" w:hAnsi="Arial" w:cs="Arial"/>
        </w:rPr>
        <w:t xml:space="preserve"> on their assignment sheets. </w:t>
      </w:r>
    </w:p>
    <w:p w14:paraId="2500B44D" w14:textId="0D7508D1" w:rsidR="00B91423" w:rsidRDefault="00B91423" w:rsidP="00B91423">
      <w:pPr>
        <w:pStyle w:val="ListParagraph"/>
        <w:numPr>
          <w:ilvl w:val="0"/>
          <w:numId w:val="4"/>
        </w:numPr>
        <w:spacing w:after="0" w:line="240" w:lineRule="auto"/>
        <w:rPr>
          <w:rFonts w:ascii="Arial" w:hAnsi="Arial" w:cs="Arial"/>
        </w:rPr>
      </w:pPr>
      <w:r w:rsidRPr="00BC3B31">
        <w:rPr>
          <w:rFonts w:ascii="Arial" w:hAnsi="Arial" w:cs="Arial"/>
        </w:rPr>
        <w:t>Pause between each action to discuss where/how they see this action</w:t>
      </w:r>
      <w:r w:rsidR="003B6C42">
        <w:rPr>
          <w:rFonts w:ascii="Arial" w:hAnsi="Arial" w:cs="Arial"/>
        </w:rPr>
        <w:t xml:space="preserve"> in their own lives</w:t>
      </w:r>
      <w:r w:rsidRPr="00BC3B31">
        <w:rPr>
          <w:rFonts w:ascii="Arial" w:hAnsi="Arial" w:cs="Arial"/>
        </w:rPr>
        <w:t xml:space="preserve"> and why it is valuable. </w:t>
      </w:r>
    </w:p>
    <w:p w14:paraId="2C1CFD54" w14:textId="59DA3312" w:rsidR="00C5746D" w:rsidRPr="00BC3B31" w:rsidRDefault="00C5746D" w:rsidP="00B91423">
      <w:pPr>
        <w:pStyle w:val="ListParagraph"/>
        <w:numPr>
          <w:ilvl w:val="0"/>
          <w:numId w:val="4"/>
        </w:numPr>
        <w:spacing w:after="0" w:line="240" w:lineRule="auto"/>
        <w:rPr>
          <w:rFonts w:ascii="Arial" w:hAnsi="Arial" w:cs="Arial"/>
        </w:rPr>
      </w:pPr>
      <w:r>
        <w:rPr>
          <w:rFonts w:ascii="Arial" w:hAnsi="Arial" w:cs="Arial"/>
        </w:rPr>
        <w:t xml:space="preserve">Have students complete/consider the statements for self-assessment. They rank each one in accordance with their own behaviors. You may choose whether to discuss these statements with partners/as a class, etc. </w:t>
      </w:r>
    </w:p>
    <w:p w14:paraId="6B00FE02" w14:textId="30D94080" w:rsidR="00B91423" w:rsidRPr="00BC3B31" w:rsidRDefault="00B91423" w:rsidP="00B91423">
      <w:pPr>
        <w:pStyle w:val="ListParagraph"/>
        <w:numPr>
          <w:ilvl w:val="0"/>
          <w:numId w:val="4"/>
        </w:numPr>
        <w:spacing w:after="0" w:line="240" w:lineRule="auto"/>
        <w:rPr>
          <w:rFonts w:ascii="Arial" w:hAnsi="Arial" w:cs="Arial"/>
        </w:rPr>
      </w:pPr>
      <w:r w:rsidRPr="00BC3B31">
        <w:rPr>
          <w:rFonts w:ascii="Arial" w:hAnsi="Arial" w:cs="Arial"/>
        </w:rPr>
        <w:t xml:space="preserve">Introduce conflict (particularly in the workplace) and how these four actions can help to effectively resolve those conflicts. </w:t>
      </w:r>
    </w:p>
    <w:p w14:paraId="198C2D38" w14:textId="3C263D21" w:rsidR="00B91423" w:rsidRPr="00BC3B31" w:rsidRDefault="00B91423" w:rsidP="00B91423">
      <w:pPr>
        <w:pStyle w:val="ListParagraph"/>
        <w:numPr>
          <w:ilvl w:val="0"/>
          <w:numId w:val="4"/>
        </w:numPr>
        <w:spacing w:after="0" w:line="240" w:lineRule="auto"/>
        <w:rPr>
          <w:rFonts w:ascii="Arial" w:hAnsi="Arial" w:cs="Arial"/>
        </w:rPr>
      </w:pPr>
      <w:r w:rsidRPr="00BC3B31">
        <w:rPr>
          <w:rFonts w:ascii="Arial" w:hAnsi="Arial" w:cs="Arial"/>
        </w:rPr>
        <w:t xml:space="preserve">Provide directions for the scenario activity. Choose ahead of time if students will work independently, with partners, </w:t>
      </w:r>
      <w:r w:rsidR="002861F3">
        <w:rPr>
          <w:rFonts w:ascii="Arial" w:hAnsi="Arial" w:cs="Arial"/>
        </w:rPr>
        <w:t>in</w:t>
      </w:r>
      <w:r w:rsidRPr="00BC3B31">
        <w:rPr>
          <w:rFonts w:ascii="Arial" w:hAnsi="Arial" w:cs="Arial"/>
        </w:rPr>
        <w:t xml:space="preserve"> groups, or as a whole class to decide what action to take for each scenario.</w:t>
      </w:r>
    </w:p>
    <w:p w14:paraId="39A3BD1B" w14:textId="6345F807" w:rsidR="00B91423" w:rsidRPr="00BC3B31" w:rsidRDefault="00B91423" w:rsidP="00B91423">
      <w:pPr>
        <w:pStyle w:val="ListParagraph"/>
        <w:numPr>
          <w:ilvl w:val="0"/>
          <w:numId w:val="4"/>
        </w:numPr>
        <w:spacing w:after="0" w:line="240" w:lineRule="auto"/>
        <w:rPr>
          <w:rFonts w:ascii="Arial" w:hAnsi="Arial" w:cs="Arial"/>
        </w:rPr>
      </w:pPr>
      <w:r w:rsidRPr="00BC3B31">
        <w:rPr>
          <w:rFonts w:ascii="Arial" w:hAnsi="Arial" w:cs="Arial"/>
        </w:rPr>
        <w:t xml:space="preserve">Remind students that they are still responsible for recording the decision made AND </w:t>
      </w:r>
      <w:r w:rsidR="002861F3">
        <w:rPr>
          <w:rFonts w:ascii="Arial" w:hAnsi="Arial" w:cs="Arial"/>
        </w:rPr>
        <w:t>which of</w:t>
      </w:r>
      <w:r w:rsidRPr="00BC3B31">
        <w:rPr>
          <w:rFonts w:ascii="Arial" w:hAnsi="Arial" w:cs="Arial"/>
        </w:rPr>
        <w:t xml:space="preserve"> the important actions are used. </w:t>
      </w:r>
    </w:p>
    <w:p w14:paraId="2EE19999" w14:textId="50DA027E" w:rsidR="00B91423" w:rsidRPr="00BC3B31" w:rsidRDefault="00B91423" w:rsidP="00B91423">
      <w:pPr>
        <w:pStyle w:val="ListParagraph"/>
        <w:numPr>
          <w:ilvl w:val="0"/>
          <w:numId w:val="4"/>
        </w:numPr>
        <w:spacing w:after="0" w:line="240" w:lineRule="auto"/>
        <w:rPr>
          <w:rFonts w:ascii="Arial" w:hAnsi="Arial" w:cs="Arial"/>
        </w:rPr>
      </w:pPr>
      <w:r w:rsidRPr="00BC3B31">
        <w:rPr>
          <w:rFonts w:ascii="Arial" w:hAnsi="Arial" w:cs="Arial"/>
        </w:rPr>
        <w:t xml:space="preserve">Provide adequate time and discussion for each scenario and welcome differing opinions from students, encourage them to think through each scenario completely. </w:t>
      </w:r>
    </w:p>
    <w:p w14:paraId="258A626D" w14:textId="3112F930" w:rsidR="00720F86" w:rsidRPr="00BC3B31" w:rsidRDefault="00B91423" w:rsidP="00DD6E78">
      <w:pPr>
        <w:pStyle w:val="ListParagraph"/>
        <w:numPr>
          <w:ilvl w:val="0"/>
          <w:numId w:val="4"/>
        </w:numPr>
        <w:spacing w:after="0" w:line="240" w:lineRule="auto"/>
        <w:rPr>
          <w:rFonts w:ascii="Arial" w:hAnsi="Arial" w:cs="Arial"/>
        </w:rPr>
      </w:pPr>
      <w:r w:rsidRPr="00BC3B31">
        <w:rPr>
          <w:rFonts w:ascii="Arial" w:hAnsi="Arial" w:cs="Arial"/>
        </w:rPr>
        <w:t xml:space="preserve">At the end, give students a few minutes to finish recording their thoughts and answers for the scenarios and then have them answer the four “My Work Ethic Reflection” questions on their assignment sheet. </w:t>
      </w:r>
    </w:p>
    <w:p w14:paraId="258A626E" w14:textId="77777777" w:rsidR="00720F86" w:rsidRPr="00DD6E78" w:rsidRDefault="002861F3" w:rsidP="00B91423">
      <w:pPr>
        <w:spacing w:after="0" w:line="240" w:lineRule="auto"/>
        <w:ind w:left="720" w:firstLine="720"/>
        <w:rPr>
          <w:rFonts w:ascii="Arial" w:hAnsi="Arial" w:cs="Arial"/>
          <w:b/>
        </w:rPr>
      </w:pPr>
      <w:r w:rsidRPr="00DD6E78">
        <w:rPr>
          <w:rFonts w:ascii="Arial" w:hAnsi="Arial" w:cs="Arial"/>
          <w:b/>
        </w:rPr>
        <w:t xml:space="preserve">Questions: </w:t>
      </w:r>
    </w:p>
    <w:p w14:paraId="258A626F" w14:textId="4B0FB082" w:rsidR="00720F86" w:rsidRPr="00DD6E78" w:rsidRDefault="002861F3" w:rsidP="00B91423">
      <w:pPr>
        <w:numPr>
          <w:ilvl w:val="0"/>
          <w:numId w:val="2"/>
        </w:numPr>
        <w:pBdr>
          <w:top w:val="nil"/>
          <w:left w:val="nil"/>
          <w:bottom w:val="nil"/>
          <w:right w:val="nil"/>
          <w:between w:val="nil"/>
        </w:pBdr>
        <w:spacing w:after="0" w:line="240" w:lineRule="auto"/>
        <w:ind w:left="1800"/>
        <w:rPr>
          <w:rFonts w:ascii="Arial" w:hAnsi="Arial" w:cs="Arial"/>
          <w:color w:val="000000"/>
        </w:rPr>
      </w:pPr>
      <w:r w:rsidRPr="59F726F5">
        <w:rPr>
          <w:rFonts w:ascii="Arial" w:hAnsi="Arial" w:cs="Arial"/>
          <w:color w:val="000000" w:themeColor="text1"/>
        </w:rPr>
        <w:t>Which of the 4 work ethic components were you best at showing?</w:t>
      </w:r>
    </w:p>
    <w:p w14:paraId="258A6270" w14:textId="6DD05184" w:rsidR="00720F86" w:rsidRPr="00DD6E78" w:rsidRDefault="002861F3" w:rsidP="00B91423">
      <w:pPr>
        <w:numPr>
          <w:ilvl w:val="0"/>
          <w:numId w:val="2"/>
        </w:numPr>
        <w:pBdr>
          <w:top w:val="nil"/>
          <w:left w:val="nil"/>
          <w:bottom w:val="nil"/>
          <w:right w:val="nil"/>
          <w:between w:val="nil"/>
        </w:pBdr>
        <w:spacing w:after="0" w:line="240" w:lineRule="auto"/>
        <w:ind w:left="1800"/>
        <w:rPr>
          <w:rFonts w:ascii="Arial" w:hAnsi="Arial" w:cs="Arial"/>
          <w:color w:val="000000"/>
        </w:rPr>
      </w:pPr>
      <w:r w:rsidRPr="59F726F5">
        <w:rPr>
          <w:rFonts w:ascii="Arial" w:hAnsi="Arial" w:cs="Arial"/>
          <w:color w:val="000000" w:themeColor="text1"/>
        </w:rPr>
        <w:t xml:space="preserve">Which of the 4 work ethic components did you struggle with showing? </w:t>
      </w:r>
    </w:p>
    <w:p w14:paraId="258A6271" w14:textId="57E99B53" w:rsidR="00720F86" w:rsidRPr="00DD6E78" w:rsidRDefault="002861F3" w:rsidP="00B91423">
      <w:pPr>
        <w:numPr>
          <w:ilvl w:val="0"/>
          <w:numId w:val="2"/>
        </w:numPr>
        <w:pBdr>
          <w:top w:val="nil"/>
          <w:left w:val="nil"/>
          <w:bottom w:val="nil"/>
          <w:right w:val="nil"/>
          <w:between w:val="nil"/>
        </w:pBdr>
        <w:spacing w:after="0" w:line="240" w:lineRule="auto"/>
        <w:ind w:left="1800"/>
        <w:rPr>
          <w:rFonts w:ascii="Arial" w:hAnsi="Arial" w:cs="Arial"/>
          <w:color w:val="000000"/>
        </w:rPr>
      </w:pPr>
      <w:r w:rsidRPr="59F726F5">
        <w:rPr>
          <w:rFonts w:ascii="Arial" w:hAnsi="Arial" w:cs="Arial"/>
          <w:color w:val="000000" w:themeColor="text1"/>
        </w:rPr>
        <w:t>Why is it important to show all 4 work ethic components in the workplace?</w:t>
      </w:r>
    </w:p>
    <w:p w14:paraId="258A6272" w14:textId="3FEE8406" w:rsidR="00720F86" w:rsidRDefault="002861F3" w:rsidP="00B91423">
      <w:pPr>
        <w:numPr>
          <w:ilvl w:val="0"/>
          <w:numId w:val="2"/>
        </w:numPr>
        <w:pBdr>
          <w:top w:val="nil"/>
          <w:left w:val="nil"/>
          <w:bottom w:val="nil"/>
          <w:right w:val="nil"/>
          <w:between w:val="nil"/>
        </w:pBdr>
        <w:spacing w:after="0" w:line="240" w:lineRule="auto"/>
        <w:ind w:left="1800"/>
        <w:rPr>
          <w:rFonts w:ascii="Arial" w:hAnsi="Arial" w:cs="Arial"/>
          <w:color w:val="000000"/>
        </w:rPr>
      </w:pPr>
      <w:r w:rsidRPr="00DD6E78">
        <w:rPr>
          <w:rFonts w:ascii="Arial" w:hAnsi="Arial" w:cs="Arial"/>
          <w:color w:val="000000"/>
        </w:rPr>
        <w:t>How do you get better at showing all 4 in the workplace?</w:t>
      </w:r>
    </w:p>
    <w:p w14:paraId="3C4BAF00" w14:textId="77777777" w:rsidR="00B91423" w:rsidRPr="00DD6E78" w:rsidRDefault="00B91423" w:rsidP="00B91423">
      <w:pPr>
        <w:pBdr>
          <w:top w:val="nil"/>
          <w:left w:val="nil"/>
          <w:bottom w:val="nil"/>
          <w:right w:val="nil"/>
          <w:between w:val="nil"/>
        </w:pBdr>
        <w:spacing w:after="0" w:line="240" w:lineRule="auto"/>
        <w:rPr>
          <w:rFonts w:ascii="Arial" w:hAnsi="Arial" w:cs="Arial"/>
          <w:color w:val="000000"/>
        </w:rPr>
      </w:pPr>
    </w:p>
    <w:p w14:paraId="258A6273" w14:textId="77777777" w:rsidR="00720F86" w:rsidRPr="00DD6E78" w:rsidRDefault="00720F86" w:rsidP="00B91423">
      <w:pPr>
        <w:spacing w:after="0" w:line="240" w:lineRule="auto"/>
        <w:ind w:left="1080"/>
        <w:rPr>
          <w:rFonts w:ascii="Arial" w:hAnsi="Arial" w:cs="Arial"/>
          <w:b/>
        </w:rPr>
      </w:pPr>
    </w:p>
    <w:p w14:paraId="258A6274" w14:textId="7250845B" w:rsidR="00720F86" w:rsidRPr="00DD6E78" w:rsidRDefault="00B91423" w:rsidP="00DD6E78">
      <w:pPr>
        <w:spacing w:after="0" w:line="240" w:lineRule="auto"/>
        <w:rPr>
          <w:rFonts w:ascii="Arial" w:hAnsi="Arial" w:cs="Arial"/>
          <w:b/>
        </w:rPr>
      </w:pPr>
      <w:r>
        <w:rPr>
          <w:rFonts w:ascii="Arial" w:hAnsi="Arial" w:cs="Arial"/>
          <w:b/>
        </w:rPr>
        <w:t>Accommodations/</w:t>
      </w:r>
      <w:r w:rsidR="002861F3" w:rsidRPr="00DD6E78">
        <w:rPr>
          <w:rFonts w:ascii="Arial" w:hAnsi="Arial" w:cs="Arial"/>
          <w:b/>
        </w:rPr>
        <w:t>Adaptations</w:t>
      </w:r>
      <w:r>
        <w:rPr>
          <w:rFonts w:ascii="Arial" w:hAnsi="Arial" w:cs="Arial"/>
          <w:b/>
        </w:rPr>
        <w:t>/Extensions:</w:t>
      </w:r>
    </w:p>
    <w:p w14:paraId="258A6277" w14:textId="2AF1DB30" w:rsidR="00720F86" w:rsidRPr="00BC3B31" w:rsidRDefault="00BC3B31" w:rsidP="00BC3B31">
      <w:pPr>
        <w:pStyle w:val="ListParagraph"/>
        <w:spacing w:after="0" w:line="240" w:lineRule="auto"/>
        <w:rPr>
          <w:rFonts w:ascii="Arial" w:hAnsi="Arial" w:cs="Arial"/>
        </w:rPr>
      </w:pPr>
      <w:r w:rsidRPr="00BC3B31">
        <w:rPr>
          <w:rFonts w:ascii="Arial" w:hAnsi="Arial" w:cs="Arial"/>
          <w:b/>
        </w:rPr>
        <w:t>Accommodations:</w:t>
      </w:r>
      <w:r w:rsidR="002861F3" w:rsidRPr="00BC3B31">
        <w:rPr>
          <w:rFonts w:ascii="Arial" w:hAnsi="Arial" w:cs="Arial"/>
        </w:rPr>
        <w:t xml:space="preserve"> Have students only complete </w:t>
      </w:r>
      <w:r w:rsidRPr="00BC3B31">
        <w:rPr>
          <w:rFonts w:ascii="Arial" w:hAnsi="Arial" w:cs="Arial"/>
        </w:rPr>
        <w:t xml:space="preserve">one or two of the scenarios or allow for completion in groups with thorough discussion and de-briefing </w:t>
      </w:r>
      <w:r w:rsidR="002861F3" w:rsidRPr="00BC3B31">
        <w:rPr>
          <w:rFonts w:ascii="Arial" w:hAnsi="Arial" w:cs="Arial"/>
        </w:rPr>
        <w:t>(this would be suitable for completing the lesson in a shorter amount of time or for students with accommodations)</w:t>
      </w:r>
      <w:r w:rsidR="002C4E5A">
        <w:rPr>
          <w:rFonts w:ascii="Arial" w:hAnsi="Arial" w:cs="Arial"/>
        </w:rPr>
        <w:t>; consider offering printed copies of the scenarios for students to look at and utilize.</w:t>
      </w:r>
    </w:p>
    <w:p w14:paraId="00106AB3" w14:textId="3163C86B" w:rsidR="00BC3B31" w:rsidRPr="00BC3B31" w:rsidRDefault="00BC3B31" w:rsidP="00BC3B31">
      <w:pPr>
        <w:pStyle w:val="ListParagraph"/>
        <w:spacing w:after="0" w:line="240" w:lineRule="auto"/>
        <w:rPr>
          <w:rFonts w:ascii="Arial" w:hAnsi="Arial" w:cs="Arial"/>
        </w:rPr>
      </w:pPr>
      <w:r w:rsidRPr="00BC3B31">
        <w:rPr>
          <w:rFonts w:ascii="Arial" w:hAnsi="Arial" w:cs="Arial"/>
          <w:b/>
        </w:rPr>
        <w:t>Adaptations:</w:t>
      </w:r>
      <w:r w:rsidRPr="00BC3B31">
        <w:rPr>
          <w:rFonts w:ascii="Arial" w:hAnsi="Arial" w:cs="Arial"/>
        </w:rPr>
        <w:t xml:space="preserve"> Virtual: Post the scenarios in discussion boards in your online classroom and have students respond to the scenario (and each other) using similar guidelines. </w:t>
      </w:r>
    </w:p>
    <w:p w14:paraId="258A6278" w14:textId="34D430BA" w:rsidR="00720F86" w:rsidRPr="00BC3B31" w:rsidRDefault="00BC3B31" w:rsidP="00BC3B31">
      <w:pPr>
        <w:pStyle w:val="ListParagraph"/>
        <w:spacing w:after="0" w:line="240" w:lineRule="auto"/>
        <w:rPr>
          <w:rFonts w:ascii="Arial" w:hAnsi="Arial" w:cs="Arial"/>
        </w:rPr>
      </w:pPr>
      <w:r w:rsidRPr="00BC3B31">
        <w:rPr>
          <w:rFonts w:ascii="Arial" w:hAnsi="Arial" w:cs="Arial"/>
          <w:b/>
        </w:rPr>
        <w:t>Extensions:</w:t>
      </w:r>
      <w:r w:rsidRPr="00BC3B31">
        <w:rPr>
          <w:rFonts w:ascii="Arial" w:hAnsi="Arial" w:cs="Arial"/>
        </w:rPr>
        <w:t xml:space="preserve"> Create a Scenario: After you have worked through the scenarios with students, have them create their own and trade with a partner to solve or work through; </w:t>
      </w:r>
      <w:r w:rsidR="002861F3" w:rsidRPr="00BC3B31">
        <w:rPr>
          <w:rFonts w:ascii="Arial" w:hAnsi="Arial" w:cs="Arial"/>
        </w:rPr>
        <w:t xml:space="preserve">Role Play: Have the students act out given scenarios and certain reactions to said scenarios. </w:t>
      </w:r>
    </w:p>
    <w:p w14:paraId="258A6279" w14:textId="77777777" w:rsidR="00720F86" w:rsidRPr="00DD6E78" w:rsidRDefault="00720F86" w:rsidP="00DD6E78">
      <w:pPr>
        <w:spacing w:after="0" w:line="240" w:lineRule="auto"/>
        <w:rPr>
          <w:rFonts w:ascii="Arial" w:hAnsi="Arial" w:cs="Arial"/>
          <w:b/>
        </w:rPr>
      </w:pPr>
    </w:p>
    <w:p w14:paraId="258A627A" w14:textId="2999BD0B" w:rsidR="00720F86" w:rsidRPr="00DD6E78" w:rsidRDefault="002861F3" w:rsidP="00DD6E78">
      <w:pPr>
        <w:spacing w:after="0" w:line="240" w:lineRule="auto"/>
        <w:rPr>
          <w:rFonts w:ascii="Arial" w:hAnsi="Arial" w:cs="Arial"/>
        </w:rPr>
      </w:pPr>
      <w:r w:rsidRPr="00DD6E78">
        <w:rPr>
          <w:rFonts w:ascii="Arial" w:hAnsi="Arial" w:cs="Arial"/>
          <w:b/>
        </w:rPr>
        <w:t xml:space="preserve">Evaluation: </w:t>
      </w:r>
      <w:r w:rsidRPr="00DD6E78">
        <w:rPr>
          <w:rFonts w:ascii="Arial" w:hAnsi="Arial" w:cs="Arial"/>
        </w:rPr>
        <w:t xml:space="preserve">Students will </w:t>
      </w:r>
      <w:r w:rsidR="00BC3B31">
        <w:rPr>
          <w:rFonts w:ascii="Arial" w:hAnsi="Arial" w:cs="Arial"/>
        </w:rPr>
        <w:t xml:space="preserve">submit the completed Assignment Sheet. </w:t>
      </w:r>
    </w:p>
    <w:p w14:paraId="258A627B" w14:textId="77777777" w:rsidR="00720F86" w:rsidRPr="00DD6E78" w:rsidRDefault="00720F86" w:rsidP="00DD6E78">
      <w:pPr>
        <w:spacing w:after="0" w:line="240" w:lineRule="auto"/>
        <w:rPr>
          <w:rFonts w:ascii="Arial" w:hAnsi="Arial" w:cs="Arial"/>
          <w:b/>
        </w:rPr>
      </w:pPr>
    </w:p>
    <w:p w14:paraId="258A627C" w14:textId="3D10C191" w:rsidR="00720F86" w:rsidRPr="00DD6E78" w:rsidRDefault="002861F3" w:rsidP="00DD6E78">
      <w:pPr>
        <w:spacing w:after="0" w:line="240" w:lineRule="auto"/>
        <w:rPr>
          <w:rFonts w:ascii="Arial" w:hAnsi="Arial" w:cs="Arial"/>
        </w:rPr>
      </w:pPr>
      <w:r w:rsidRPr="59F726F5">
        <w:rPr>
          <w:rFonts w:ascii="Arial" w:hAnsi="Arial" w:cs="Arial"/>
          <w:b/>
          <w:bCs/>
        </w:rPr>
        <w:t xml:space="preserve">Closing: </w:t>
      </w:r>
      <w:r w:rsidRPr="59F726F5">
        <w:rPr>
          <w:rFonts w:ascii="Arial" w:hAnsi="Arial" w:cs="Arial"/>
        </w:rPr>
        <w:t>Now that you’ve applied work ethic skills to real</w:t>
      </w:r>
      <w:r w:rsidR="00BC3B31" w:rsidRPr="59F726F5">
        <w:rPr>
          <w:rFonts w:ascii="Arial" w:hAnsi="Arial" w:cs="Arial"/>
        </w:rPr>
        <w:t>,</w:t>
      </w:r>
      <w:r w:rsidRPr="59F726F5">
        <w:rPr>
          <w:rFonts w:ascii="Arial" w:hAnsi="Arial" w:cs="Arial"/>
        </w:rPr>
        <w:t xml:space="preserve"> and imagined</w:t>
      </w:r>
      <w:r w:rsidR="00BC3B31" w:rsidRPr="59F726F5">
        <w:rPr>
          <w:rFonts w:ascii="Arial" w:hAnsi="Arial" w:cs="Arial"/>
        </w:rPr>
        <w:t>,</w:t>
      </w:r>
      <w:r w:rsidRPr="59F726F5">
        <w:rPr>
          <w:rFonts w:ascii="Arial" w:hAnsi="Arial" w:cs="Arial"/>
        </w:rPr>
        <w:t xml:space="preserve"> situations</w:t>
      </w:r>
      <w:r w:rsidR="00BC3B31" w:rsidRPr="59F726F5">
        <w:rPr>
          <w:rFonts w:ascii="Arial" w:hAnsi="Arial" w:cs="Arial"/>
        </w:rPr>
        <w:t xml:space="preserve">, </w:t>
      </w:r>
      <w:r w:rsidRPr="59F726F5">
        <w:rPr>
          <w:rFonts w:ascii="Arial" w:hAnsi="Arial" w:cs="Arial"/>
        </w:rPr>
        <w:t>you have a greater understanding of how these kinds of skills can transfer to countless different parts of your li</w:t>
      </w:r>
      <w:r w:rsidR="00BC3B31" w:rsidRPr="59F726F5">
        <w:rPr>
          <w:rFonts w:ascii="Arial" w:hAnsi="Arial" w:cs="Arial"/>
        </w:rPr>
        <w:t xml:space="preserve">fe. Work </w:t>
      </w:r>
      <w:bookmarkStart w:id="5" w:name="_Int_oV6kmHCg"/>
      <w:r w:rsidR="00BC3B31" w:rsidRPr="59F726F5">
        <w:rPr>
          <w:rFonts w:ascii="Arial" w:hAnsi="Arial" w:cs="Arial"/>
        </w:rPr>
        <w:t>ethic is</w:t>
      </w:r>
      <w:bookmarkEnd w:id="5"/>
      <w:r w:rsidR="00BC3B31" w:rsidRPr="59F726F5">
        <w:rPr>
          <w:rFonts w:ascii="Arial" w:hAnsi="Arial" w:cs="Arial"/>
        </w:rPr>
        <w:t xml:space="preserve"> important</w:t>
      </w:r>
      <w:r w:rsidRPr="59F726F5">
        <w:rPr>
          <w:rFonts w:ascii="Arial" w:hAnsi="Arial" w:cs="Arial"/>
        </w:rPr>
        <w:t xml:space="preserve"> </w:t>
      </w:r>
      <w:r w:rsidR="00BC3B31" w:rsidRPr="59F726F5">
        <w:rPr>
          <w:rFonts w:ascii="Arial" w:hAnsi="Arial" w:cs="Arial"/>
        </w:rPr>
        <w:t xml:space="preserve">in </w:t>
      </w:r>
      <w:r w:rsidRPr="59F726F5">
        <w:rPr>
          <w:rFonts w:ascii="Arial" w:hAnsi="Arial" w:cs="Arial"/>
        </w:rPr>
        <w:t>school-life to home-life</w:t>
      </w:r>
      <w:r w:rsidR="00BC3B31" w:rsidRPr="59F726F5">
        <w:rPr>
          <w:rFonts w:ascii="Arial" w:hAnsi="Arial" w:cs="Arial"/>
        </w:rPr>
        <w:t xml:space="preserve"> and eventually</w:t>
      </w:r>
      <w:r w:rsidRPr="59F726F5">
        <w:rPr>
          <w:rFonts w:ascii="Arial" w:hAnsi="Arial" w:cs="Arial"/>
        </w:rPr>
        <w:t xml:space="preserve"> where you end up working in your career path. If you can practice these skills in one area, you will improve in </w:t>
      </w:r>
      <w:bookmarkStart w:id="6" w:name="_Int_71o3Qa0m"/>
      <w:r w:rsidRPr="59F726F5">
        <w:rPr>
          <w:rFonts w:ascii="Arial" w:hAnsi="Arial" w:cs="Arial"/>
        </w:rPr>
        <w:t>other</w:t>
      </w:r>
      <w:bookmarkEnd w:id="6"/>
      <w:r w:rsidRPr="59F726F5">
        <w:rPr>
          <w:rFonts w:ascii="Arial" w:hAnsi="Arial" w:cs="Arial"/>
        </w:rPr>
        <w:t xml:space="preserve"> areas too! </w:t>
      </w:r>
    </w:p>
    <w:p w14:paraId="258A627D" w14:textId="77777777" w:rsidR="00720F86" w:rsidRPr="00DD6E78" w:rsidRDefault="00720F86" w:rsidP="00DD6E78">
      <w:pPr>
        <w:spacing w:after="0" w:line="240" w:lineRule="auto"/>
        <w:rPr>
          <w:rFonts w:ascii="Arial" w:hAnsi="Arial" w:cs="Arial"/>
          <w:b/>
        </w:rPr>
      </w:pPr>
    </w:p>
    <w:p w14:paraId="258A627E" w14:textId="60A7112B" w:rsidR="00720F86" w:rsidRPr="00DD6E78" w:rsidRDefault="002861F3" w:rsidP="00DD6E78">
      <w:pPr>
        <w:spacing w:after="0" w:line="240" w:lineRule="auto"/>
        <w:rPr>
          <w:rFonts w:ascii="Arial" w:hAnsi="Arial" w:cs="Arial"/>
        </w:rPr>
      </w:pPr>
      <w:bookmarkStart w:id="7" w:name="_heading=h.gjdgxs"/>
      <w:bookmarkEnd w:id="7"/>
      <w:r w:rsidRPr="59F726F5">
        <w:rPr>
          <w:rFonts w:ascii="Arial" w:hAnsi="Arial" w:cs="Arial"/>
          <w:b/>
          <w:bCs/>
        </w:rPr>
        <w:t>Resources/References: N/A</w:t>
      </w:r>
    </w:p>
    <w:p w14:paraId="258A627F" w14:textId="77777777" w:rsidR="00720F86" w:rsidRPr="00DD6E78" w:rsidRDefault="00720F86" w:rsidP="00DD6E78">
      <w:pPr>
        <w:spacing w:after="0" w:line="240" w:lineRule="auto"/>
        <w:rPr>
          <w:rFonts w:ascii="Arial" w:hAnsi="Arial" w:cs="Arial"/>
        </w:rPr>
      </w:pPr>
      <w:bookmarkStart w:id="8" w:name="_heading=h.77aym0ggsoxe" w:colFirst="0" w:colLast="0"/>
      <w:bookmarkEnd w:id="8"/>
    </w:p>
    <w:p w14:paraId="258A6280" w14:textId="77777777" w:rsidR="00720F86" w:rsidRPr="00DD6E78" w:rsidRDefault="00720F86" w:rsidP="00DD6E78">
      <w:pPr>
        <w:spacing w:after="0" w:line="240" w:lineRule="auto"/>
        <w:rPr>
          <w:rFonts w:ascii="Arial" w:hAnsi="Arial" w:cs="Arial"/>
        </w:rPr>
      </w:pPr>
      <w:bookmarkStart w:id="9" w:name="_heading=h.ej93dlo4fqp5" w:colFirst="0" w:colLast="0"/>
      <w:bookmarkEnd w:id="9"/>
    </w:p>
    <w:sectPr w:rsidR="00720F86" w:rsidRPr="00DD6E78" w:rsidSect="00BE3BFE">
      <w:headerReference w:type="default" r:id="rId13"/>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50FC1" w14:textId="77777777" w:rsidR="008064A3" w:rsidRDefault="008064A3" w:rsidP="00DD6E78">
      <w:pPr>
        <w:spacing w:after="0" w:line="240" w:lineRule="auto"/>
      </w:pPr>
      <w:r>
        <w:separator/>
      </w:r>
    </w:p>
  </w:endnote>
  <w:endnote w:type="continuationSeparator" w:id="0">
    <w:p w14:paraId="77D74E7C" w14:textId="77777777" w:rsidR="008064A3" w:rsidRDefault="008064A3" w:rsidP="00DD6E78">
      <w:pPr>
        <w:spacing w:after="0" w:line="240" w:lineRule="auto"/>
      </w:pPr>
      <w:r>
        <w:continuationSeparator/>
      </w:r>
    </w:p>
  </w:endnote>
  <w:endnote w:type="continuationNotice" w:id="1">
    <w:p w14:paraId="7676A38F" w14:textId="77777777" w:rsidR="00EA62D9" w:rsidRDefault="00EA62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2901E" w14:textId="77777777" w:rsidR="008064A3" w:rsidRDefault="008064A3" w:rsidP="00DD6E78">
      <w:pPr>
        <w:spacing w:after="0" w:line="240" w:lineRule="auto"/>
      </w:pPr>
      <w:r>
        <w:separator/>
      </w:r>
    </w:p>
  </w:footnote>
  <w:footnote w:type="continuationSeparator" w:id="0">
    <w:p w14:paraId="33982D6D" w14:textId="77777777" w:rsidR="008064A3" w:rsidRDefault="008064A3" w:rsidP="00DD6E78">
      <w:pPr>
        <w:spacing w:after="0" w:line="240" w:lineRule="auto"/>
      </w:pPr>
      <w:r>
        <w:continuationSeparator/>
      </w:r>
    </w:p>
  </w:footnote>
  <w:footnote w:type="continuationNotice" w:id="1">
    <w:p w14:paraId="2D1215E9" w14:textId="77777777" w:rsidR="00EA62D9" w:rsidRDefault="00EA62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C2D86" w14:textId="078EABF5" w:rsidR="008064A3" w:rsidRDefault="008064A3">
    <w:pPr>
      <w:pStyle w:val="Header"/>
    </w:pPr>
    <w:r>
      <w:rPr>
        <w:noProof/>
      </w:rPr>
      <w:drawing>
        <wp:inline distT="0" distB="0" distL="0" distR="0" wp14:anchorId="1036F867" wp14:editId="51C88B08">
          <wp:extent cx="6858000" cy="1203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858000" cy="1203960"/>
                  </a:xfrm>
                  <a:prstGeom prst="rect">
                    <a:avLst/>
                  </a:prstGeom>
                </pic:spPr>
              </pic:pic>
            </a:graphicData>
          </a:graphic>
        </wp:inline>
      </w:drawing>
    </w:r>
  </w:p>
  <w:p w14:paraId="5A74D9D5" w14:textId="77777777" w:rsidR="008064A3" w:rsidRDefault="008064A3">
    <w:pPr>
      <w:pStyle w:val="Header"/>
    </w:pPr>
  </w:p>
</w:hdr>
</file>

<file path=word/intelligence2.xml><?xml version="1.0" encoding="utf-8"?>
<int2:intelligence xmlns:int2="http://schemas.microsoft.com/office/intelligence/2020/intelligence">
  <int2:observations>
    <int2:bookmark int2:bookmarkName="_Int_71o3Qa0m" int2:invalidationBookmarkName="" int2:hashCode="ERGfX5yf4bCHsU" int2:id="lxt0NB1v">
      <int2:state int2:type="LegacyProofing" int2:value="Rejected"/>
    </int2:bookmark>
    <int2:bookmark int2:bookmarkName="_Int_oV6kmHCg" int2:invalidationBookmarkName="" int2:hashCode="80WuBkDdm7FWdM" int2:id="MEHGTDEt">
      <int2:state int2:type="LegacyProofing" int2:value="Rejected"/>
    </int2:bookmark>
    <int2:bookmark int2:bookmarkName="_Int_XAv9QrwI" int2:invalidationBookmarkName="" int2:hashCode="YPWeK1QcHkMogy" int2:id="eTGfbMhj">
      <int2:state int2:type="LegacyProofing" int2:value="Rejected"/>
    </int2:bookmark>
    <int2:bookmark int2:bookmarkName="_Int_w7yHEYX1" int2:invalidationBookmarkName="" int2:hashCode="7+MOMQaU3mtA2y" int2:id="U3RdiNEN">
      <int2:state int2:type="LegacyProofing" int2:value="Rejected"/>
    </int2:bookmark>
    <int2:bookmark int2:bookmarkName="_Int_df2rDcsW" int2:invalidationBookmarkName="" int2:hashCode="C4K/FJrssCFE5e" int2:id="HVgwczVz">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6097C"/>
    <w:multiLevelType w:val="multilevel"/>
    <w:tmpl w:val="0526FD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6DE7D6C"/>
    <w:multiLevelType w:val="hybridMultilevel"/>
    <w:tmpl w:val="70EC973E"/>
    <w:lvl w:ilvl="0" w:tplc="8DD6EA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E82FCC"/>
    <w:multiLevelType w:val="multilevel"/>
    <w:tmpl w:val="A7E69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B5D7701"/>
    <w:multiLevelType w:val="hybridMultilevel"/>
    <w:tmpl w:val="790C3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252B5F"/>
    <w:multiLevelType w:val="hybridMultilevel"/>
    <w:tmpl w:val="0E786AA4"/>
    <w:lvl w:ilvl="0" w:tplc="876A71A0">
      <w:start w:val="1"/>
      <w:numFmt w:val="decimal"/>
      <w:lvlText w:val="%1."/>
      <w:lvlJc w:val="left"/>
      <w:pPr>
        <w:tabs>
          <w:tab w:val="num" w:pos="720"/>
        </w:tabs>
        <w:ind w:left="720" w:hanging="360"/>
      </w:pPr>
    </w:lvl>
    <w:lvl w:ilvl="1" w:tplc="9544BEE4" w:tentative="1">
      <w:start w:val="1"/>
      <w:numFmt w:val="decimal"/>
      <w:lvlText w:val="%2."/>
      <w:lvlJc w:val="left"/>
      <w:pPr>
        <w:tabs>
          <w:tab w:val="num" w:pos="1440"/>
        </w:tabs>
        <w:ind w:left="1440" w:hanging="360"/>
      </w:pPr>
    </w:lvl>
    <w:lvl w:ilvl="2" w:tplc="BDCCD438" w:tentative="1">
      <w:start w:val="1"/>
      <w:numFmt w:val="decimal"/>
      <w:lvlText w:val="%3."/>
      <w:lvlJc w:val="left"/>
      <w:pPr>
        <w:tabs>
          <w:tab w:val="num" w:pos="2160"/>
        </w:tabs>
        <w:ind w:left="2160" w:hanging="360"/>
      </w:pPr>
    </w:lvl>
    <w:lvl w:ilvl="3" w:tplc="280CA598" w:tentative="1">
      <w:start w:val="1"/>
      <w:numFmt w:val="decimal"/>
      <w:lvlText w:val="%4."/>
      <w:lvlJc w:val="left"/>
      <w:pPr>
        <w:tabs>
          <w:tab w:val="num" w:pos="2880"/>
        </w:tabs>
        <w:ind w:left="2880" w:hanging="360"/>
      </w:pPr>
    </w:lvl>
    <w:lvl w:ilvl="4" w:tplc="64FECF0A" w:tentative="1">
      <w:start w:val="1"/>
      <w:numFmt w:val="decimal"/>
      <w:lvlText w:val="%5."/>
      <w:lvlJc w:val="left"/>
      <w:pPr>
        <w:tabs>
          <w:tab w:val="num" w:pos="3600"/>
        </w:tabs>
        <w:ind w:left="3600" w:hanging="360"/>
      </w:pPr>
    </w:lvl>
    <w:lvl w:ilvl="5" w:tplc="26D2886A" w:tentative="1">
      <w:start w:val="1"/>
      <w:numFmt w:val="decimal"/>
      <w:lvlText w:val="%6."/>
      <w:lvlJc w:val="left"/>
      <w:pPr>
        <w:tabs>
          <w:tab w:val="num" w:pos="4320"/>
        </w:tabs>
        <w:ind w:left="4320" w:hanging="360"/>
      </w:pPr>
    </w:lvl>
    <w:lvl w:ilvl="6" w:tplc="C2641BC2" w:tentative="1">
      <w:start w:val="1"/>
      <w:numFmt w:val="decimal"/>
      <w:lvlText w:val="%7."/>
      <w:lvlJc w:val="left"/>
      <w:pPr>
        <w:tabs>
          <w:tab w:val="num" w:pos="5040"/>
        </w:tabs>
        <w:ind w:left="5040" w:hanging="360"/>
      </w:pPr>
    </w:lvl>
    <w:lvl w:ilvl="7" w:tplc="6298D9D4" w:tentative="1">
      <w:start w:val="1"/>
      <w:numFmt w:val="decimal"/>
      <w:lvlText w:val="%8."/>
      <w:lvlJc w:val="left"/>
      <w:pPr>
        <w:tabs>
          <w:tab w:val="num" w:pos="5760"/>
        </w:tabs>
        <w:ind w:left="5760" w:hanging="360"/>
      </w:pPr>
    </w:lvl>
    <w:lvl w:ilvl="8" w:tplc="4B9AB426" w:tentative="1">
      <w:start w:val="1"/>
      <w:numFmt w:val="decimal"/>
      <w:lvlText w:val="%9."/>
      <w:lvlJc w:val="left"/>
      <w:pPr>
        <w:tabs>
          <w:tab w:val="num" w:pos="6480"/>
        </w:tabs>
        <w:ind w:left="6480" w:hanging="360"/>
      </w:pPr>
    </w:lvl>
  </w:abstractNum>
  <w:abstractNum w:abstractNumId="5" w15:restartNumberingAfterBreak="0">
    <w:nsid w:val="6A615B92"/>
    <w:multiLevelType w:val="hybridMultilevel"/>
    <w:tmpl w:val="8056E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F86"/>
    <w:rsid w:val="00153FC7"/>
    <w:rsid w:val="00161CAD"/>
    <w:rsid w:val="001A16E0"/>
    <w:rsid w:val="002861F3"/>
    <w:rsid w:val="002C4E5A"/>
    <w:rsid w:val="002D57FD"/>
    <w:rsid w:val="003B6C42"/>
    <w:rsid w:val="00503BBC"/>
    <w:rsid w:val="00665C45"/>
    <w:rsid w:val="00720F86"/>
    <w:rsid w:val="007242A4"/>
    <w:rsid w:val="00736299"/>
    <w:rsid w:val="008064A3"/>
    <w:rsid w:val="00B91423"/>
    <w:rsid w:val="00BC3B31"/>
    <w:rsid w:val="00BE3BFE"/>
    <w:rsid w:val="00C51916"/>
    <w:rsid w:val="00C5746D"/>
    <w:rsid w:val="00C63088"/>
    <w:rsid w:val="00DD6E78"/>
    <w:rsid w:val="00E142E0"/>
    <w:rsid w:val="00EA62D9"/>
    <w:rsid w:val="00F66F97"/>
    <w:rsid w:val="09480508"/>
    <w:rsid w:val="10AB097F"/>
    <w:rsid w:val="147F15CA"/>
    <w:rsid w:val="1492A535"/>
    <w:rsid w:val="1A64444D"/>
    <w:rsid w:val="1D70642A"/>
    <w:rsid w:val="23A3CB35"/>
    <w:rsid w:val="253F9B96"/>
    <w:rsid w:val="37CC2A57"/>
    <w:rsid w:val="3B03CB19"/>
    <w:rsid w:val="457C3120"/>
    <w:rsid w:val="45DA4ACB"/>
    <w:rsid w:val="55B4941C"/>
    <w:rsid w:val="59F726F5"/>
    <w:rsid w:val="5F9ACC6C"/>
    <w:rsid w:val="6174F0FD"/>
    <w:rsid w:val="637D8B9F"/>
    <w:rsid w:val="6F605F55"/>
    <w:rsid w:val="71E80523"/>
    <w:rsid w:val="727ED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A6247"/>
  <w15:docId w15:val="{C2010858-AAED-46A3-A786-A0AD607D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D353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D6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E78"/>
  </w:style>
  <w:style w:type="paragraph" w:styleId="Footer">
    <w:name w:val="footer"/>
    <w:basedOn w:val="Normal"/>
    <w:link w:val="FooterChar"/>
    <w:uiPriority w:val="99"/>
    <w:unhideWhenUsed/>
    <w:rsid w:val="00DD6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E78"/>
  </w:style>
  <w:style w:type="paragraph" w:styleId="NormalWeb">
    <w:name w:val="Normal (Web)"/>
    <w:basedOn w:val="Normal"/>
    <w:uiPriority w:val="99"/>
    <w:semiHidden/>
    <w:unhideWhenUsed/>
    <w:rsid w:val="00DD6E7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65C45"/>
    <w:pPr>
      <w:spacing w:after="0" w:line="240" w:lineRule="auto"/>
    </w:pPr>
    <w:rPr>
      <w:rFonts w:ascii="Franklin Gothic Book" w:eastAsiaTheme="minorHAnsi" w:hAnsi="Franklin Gothic Book" w:cs="Times New Roman (Body CS)"/>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5C45"/>
    <w:rPr>
      <w:color w:val="0563C1" w:themeColor="hyperlink"/>
      <w:u w:val="single"/>
    </w:rPr>
  </w:style>
  <w:style w:type="paragraph" w:customStyle="1" w:styleId="paragraph">
    <w:name w:val="paragraph"/>
    <w:basedOn w:val="Normal"/>
    <w:rsid w:val="00C630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63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083578">
      <w:bodyDiv w:val="1"/>
      <w:marLeft w:val="0"/>
      <w:marRight w:val="0"/>
      <w:marTop w:val="0"/>
      <w:marBottom w:val="0"/>
      <w:divBdr>
        <w:top w:val="none" w:sz="0" w:space="0" w:color="auto"/>
        <w:left w:val="none" w:sz="0" w:space="0" w:color="auto"/>
        <w:bottom w:val="none" w:sz="0" w:space="0" w:color="auto"/>
        <w:right w:val="none" w:sz="0" w:space="0" w:color="auto"/>
      </w:divBdr>
      <w:divsChild>
        <w:div w:id="500463716">
          <w:marLeft w:val="720"/>
          <w:marRight w:val="0"/>
          <w:marTop w:val="200"/>
          <w:marBottom w:val="0"/>
          <w:divBdr>
            <w:top w:val="none" w:sz="0" w:space="0" w:color="auto"/>
            <w:left w:val="none" w:sz="0" w:space="0" w:color="auto"/>
            <w:bottom w:val="none" w:sz="0" w:space="0" w:color="auto"/>
            <w:right w:val="none" w:sz="0" w:space="0" w:color="auto"/>
          </w:divBdr>
        </w:div>
        <w:div w:id="942767698">
          <w:marLeft w:val="72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0a7bb8d2ba3344a6"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te.idaho.gov/Resource_Catalog/Program_Areas/Middle_School/TheIdahoMiddleSchoolCTEInitiativ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C7998F8B62934591D2905ADBDDC226" ma:contentTypeVersion="6" ma:contentTypeDescription="Create a new document." ma:contentTypeScope="" ma:versionID="c79e9702fe32382840ab45e13727e22d">
  <xsd:schema xmlns:xsd="http://www.w3.org/2001/XMLSchema" xmlns:xs="http://www.w3.org/2001/XMLSchema" xmlns:p="http://schemas.microsoft.com/office/2006/metadata/properties" xmlns:ns2="e79566cd-f847-4411-bfa4-89aa038057a8" xmlns:ns3="031b28de-6f87-4eab-8d2f-5c442a493674" targetNamespace="http://schemas.microsoft.com/office/2006/metadata/properties" ma:root="true" ma:fieldsID="d6f4a928f68decfff3e524c94d58b9f3" ns2:_="" ns3:_="">
    <xsd:import namespace="e79566cd-f847-4411-bfa4-89aa038057a8"/>
    <xsd:import namespace="031b28de-6f87-4eab-8d2f-5c442a4936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566cd-f847-4411-bfa4-89aa03805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b28de-6f87-4eab-8d2f-5c442a4936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esXDw6prVJHtuchOaV+4XenIBaA==">AMUW2mU5QqHH6K2gmXEwx8lg9hJz5+R9CNXKE0xeWMNAFEqWjxJAi8xiHXPU0HR0f6myIs+R8AXGy+05Rojg2TNnmVRGLbKuanaafvuAVwmtDmTFssYJ7KmEEChePTXVQeal7Tl4SczdkMlKEBTRUJdT4cmAU8wXAPGkppZszfJ/8NtQm90Nb4Q=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68F28C-F4C8-47AB-9DB6-689920E15970}">
  <ds:schemaRefs>
    <ds:schemaRef ds:uri="http://schemas.microsoft.com/sharepoint/v3/contenttype/forms"/>
  </ds:schemaRefs>
</ds:datastoreItem>
</file>

<file path=customXml/itemProps2.xml><?xml version="1.0" encoding="utf-8"?>
<ds:datastoreItem xmlns:ds="http://schemas.openxmlformats.org/officeDocument/2006/customXml" ds:itemID="{27D36EB7-C07E-4E4F-AE7E-801EED0BF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566cd-f847-4411-bfa4-89aa038057a8"/>
    <ds:schemaRef ds:uri="031b28de-6f87-4eab-8d2f-5c442a493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6810D70D-6F20-4644-AEF9-966AF5D05673}">
  <ds:schemaRefs>
    <ds:schemaRef ds:uri="http://schemas.microsoft.com/office/2006/metadata/properties"/>
    <ds:schemaRef ds:uri="http://www.w3.org/XML/1998/namespace"/>
    <ds:schemaRef ds:uri="e79566cd-f847-4411-bfa4-89aa038057a8"/>
    <ds:schemaRef ds:uri="http://schemas.microsoft.com/office/2006/documentManagement/types"/>
    <ds:schemaRef ds:uri="http://purl.org/dc/terms/"/>
    <ds:schemaRef ds:uri="031b28de-6f87-4eab-8d2f-5c442a493674"/>
    <ds:schemaRef ds:uri="http://purl.org/dc/dcmitype/"/>
    <ds:schemaRef ds:uri="http://schemas.openxmlformats.org/package/2006/metadata/core-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Yankey</dc:creator>
  <cp:lastModifiedBy>Jenni Bradford</cp:lastModifiedBy>
  <cp:revision>13</cp:revision>
  <dcterms:created xsi:type="dcterms:W3CDTF">2022-03-12T17:26:00Z</dcterms:created>
  <dcterms:modified xsi:type="dcterms:W3CDTF">2022-07-28T20:44:00Z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0x01010050C7998F8B62934591D2905ADBDDC226</vt:lpwstr>
  </property>
</Properties>
</file>